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TED ÜNİVERSİTESİ İNGİLİZCE DİL OKULU (</w:t>
      </w:r>
      <w:r w:rsidR="00EA5D05" w:rsidRPr="00886BDE">
        <w:rPr>
          <w:rFonts w:ascii="Arial" w:hAnsi="Arial" w:cs="Arial"/>
          <w:b/>
          <w:bCs/>
        </w:rPr>
        <w:t>ELS</w:t>
      </w:r>
      <w:r w:rsidRPr="00886BDE">
        <w:rPr>
          <w:rFonts w:ascii="Arial" w:hAnsi="Arial" w:cs="Arial"/>
          <w:b/>
          <w:bCs/>
        </w:rPr>
        <w:t>)</w:t>
      </w:r>
    </w:p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EĞİTİM VE SINAV YÖNERGESİ</w:t>
      </w:r>
    </w:p>
    <w:p w:rsidR="00AE2D13" w:rsidRPr="00886BDE" w:rsidRDefault="00AE2D13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2D13" w:rsidRPr="00886BDE" w:rsidRDefault="00AE2D13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BİRİNCİ BÖLÜM</w:t>
      </w:r>
    </w:p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Amaç, Kapsam, Dayanak ve Tanımlar</w:t>
      </w:r>
    </w:p>
    <w:p w:rsidR="00AE2D13" w:rsidRPr="00886BDE" w:rsidRDefault="00AE2D13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D355C4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Amaç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1- </w:t>
      </w:r>
      <w:r w:rsidRPr="00886BDE">
        <w:rPr>
          <w:rFonts w:ascii="Arial" w:hAnsi="Arial" w:cs="Arial"/>
        </w:rPr>
        <w:t>Bu Yönergenin amacı, TED Üniversitesi’nin İngilizce Dil Okulu’nda (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>)</w:t>
      </w: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yürütülen eğitim-öğretim ile ilgili esasları düzenlemektir.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Kapsam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2- </w:t>
      </w:r>
      <w:r w:rsidRPr="00886BDE">
        <w:rPr>
          <w:rFonts w:ascii="Arial" w:hAnsi="Arial" w:cs="Arial"/>
        </w:rPr>
        <w:t>Bu Yönerge, TED Üniversitesi İngilizce Dil Okulu tarafından yürütülen eğitim</w:t>
      </w: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öğretime ilişkin hükümleri kapsar.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Dayanak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7433C8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</w:t>
      </w:r>
      <w:r w:rsidR="00D355C4" w:rsidRPr="00886BDE">
        <w:rPr>
          <w:rFonts w:ascii="Arial" w:hAnsi="Arial" w:cs="Arial"/>
          <w:b/>
          <w:bCs/>
        </w:rPr>
        <w:t xml:space="preserve">3- </w:t>
      </w:r>
      <w:r w:rsidR="00D355C4" w:rsidRPr="00886BDE">
        <w:rPr>
          <w:rFonts w:ascii="Arial" w:hAnsi="Arial" w:cs="Arial"/>
        </w:rPr>
        <w:t xml:space="preserve">Bu Yönerge, </w:t>
      </w:r>
      <w:proofErr w:type="gramStart"/>
      <w:r w:rsidR="00D355C4" w:rsidRPr="00886BDE">
        <w:rPr>
          <w:rFonts w:ascii="Arial" w:hAnsi="Arial" w:cs="Arial"/>
        </w:rPr>
        <w:t>6/11/1981</w:t>
      </w:r>
      <w:proofErr w:type="gramEnd"/>
      <w:r w:rsidR="00D355C4" w:rsidRPr="00886BDE">
        <w:rPr>
          <w:rFonts w:ascii="Arial" w:hAnsi="Arial" w:cs="Arial"/>
        </w:rPr>
        <w:t xml:space="preserve"> tarih ve 17506 Sayılı Resmi Gazete’de yayı</w:t>
      </w:r>
      <w:r w:rsidR="00AE2D13" w:rsidRPr="00886BDE">
        <w:rPr>
          <w:rFonts w:ascii="Arial" w:hAnsi="Arial" w:cs="Arial"/>
        </w:rPr>
        <w:t xml:space="preserve">nlanan 2547 </w:t>
      </w:r>
      <w:r w:rsidR="00D355C4" w:rsidRPr="00886BDE">
        <w:rPr>
          <w:rFonts w:ascii="Arial" w:hAnsi="Arial" w:cs="Arial"/>
        </w:rPr>
        <w:t>sayılı Yüksek Öğretim Kanunu’nun 14 üncü ve 49 uncu madd</w:t>
      </w:r>
      <w:r w:rsidR="00AE2D13" w:rsidRPr="00886BDE">
        <w:rPr>
          <w:rFonts w:ascii="Arial" w:hAnsi="Arial" w:cs="Arial"/>
        </w:rPr>
        <w:t xml:space="preserve">eleri, 4.12.2008 tarih ve 27074 </w:t>
      </w:r>
      <w:r w:rsidR="00D355C4" w:rsidRPr="00886BDE">
        <w:rPr>
          <w:rFonts w:ascii="Arial" w:hAnsi="Arial" w:cs="Arial"/>
        </w:rPr>
        <w:t>sayılı Resmi Gazete’de yayınlanan Yükseköğretim Kurumlarında Yabancı Dil Öğ</w:t>
      </w:r>
      <w:r w:rsidR="00AE2D13" w:rsidRPr="00886BDE">
        <w:rPr>
          <w:rFonts w:ascii="Arial" w:hAnsi="Arial" w:cs="Arial"/>
        </w:rPr>
        <w:t xml:space="preserve">retimi ve </w:t>
      </w:r>
      <w:r w:rsidR="00D355C4" w:rsidRPr="00886BDE">
        <w:rPr>
          <w:rFonts w:ascii="Arial" w:hAnsi="Arial" w:cs="Arial"/>
        </w:rPr>
        <w:t>Yabancı Dille Öğretim Yapılmasında Uyulacak Esaslara İlişkin Yönetmel</w:t>
      </w:r>
      <w:r w:rsidR="00AE2D13" w:rsidRPr="00886BDE">
        <w:rPr>
          <w:rFonts w:ascii="Arial" w:hAnsi="Arial" w:cs="Arial"/>
        </w:rPr>
        <w:t xml:space="preserve">ik ve TED Üniversitesi </w:t>
      </w:r>
      <w:r w:rsidR="00D355C4" w:rsidRPr="00886BDE">
        <w:rPr>
          <w:rFonts w:ascii="Arial" w:hAnsi="Arial" w:cs="Arial"/>
        </w:rPr>
        <w:t>Lisans Eğitim Öğretim Yönetmeliğinin 17. Maddesi esaslarına dayanılarak hazırlanmıştır.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Tanımlar</w:t>
      </w:r>
    </w:p>
    <w:p w:rsidR="00AE2D13" w:rsidRPr="00886BDE" w:rsidRDefault="00AE2D13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7433C8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</w:t>
      </w:r>
      <w:r w:rsidR="00D355C4" w:rsidRPr="00886BDE">
        <w:rPr>
          <w:rFonts w:ascii="Arial" w:hAnsi="Arial" w:cs="Arial"/>
          <w:b/>
          <w:bCs/>
        </w:rPr>
        <w:t>4</w:t>
      </w:r>
      <w:r w:rsidR="00AE2D13" w:rsidRPr="00886BDE">
        <w:rPr>
          <w:rFonts w:ascii="Arial" w:hAnsi="Arial" w:cs="Arial"/>
          <w:b/>
          <w:bCs/>
        </w:rPr>
        <w:t xml:space="preserve"> </w:t>
      </w:r>
      <w:r w:rsidR="00EB10C0" w:rsidRPr="00886BDE">
        <w:rPr>
          <w:rFonts w:ascii="Arial" w:hAnsi="Arial" w:cs="Arial"/>
        </w:rPr>
        <w:t xml:space="preserve">- </w:t>
      </w:r>
      <w:r w:rsidR="00D355C4" w:rsidRPr="00886BDE">
        <w:rPr>
          <w:rFonts w:ascii="Arial" w:hAnsi="Arial" w:cs="Arial"/>
        </w:rPr>
        <w:t>Bu yönergede geçen;</w:t>
      </w:r>
    </w:p>
    <w:p w:rsidR="00AA34E0" w:rsidRPr="00886BDE" w:rsidRDefault="00AA34E0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 xml:space="preserve">Akademik </w:t>
      </w:r>
      <w:r w:rsidR="008C68E4" w:rsidRPr="00886BDE">
        <w:rPr>
          <w:rFonts w:ascii="Arial" w:hAnsi="Arial" w:cs="Arial"/>
          <w:b/>
        </w:rPr>
        <w:t xml:space="preserve">Yıl: </w:t>
      </w:r>
      <w:r w:rsidR="008C68E4" w:rsidRPr="00886BDE">
        <w:rPr>
          <w:rFonts w:ascii="Arial" w:hAnsi="Arial" w:cs="Arial"/>
        </w:rPr>
        <w:t>Güz</w:t>
      </w:r>
      <w:r w:rsidRPr="00886BDE">
        <w:rPr>
          <w:rFonts w:ascii="Arial" w:hAnsi="Arial" w:cs="Arial"/>
        </w:rPr>
        <w:t xml:space="preserve"> ve bahar yarıyıllarından oluşur,</w:t>
      </w:r>
    </w:p>
    <w:p w:rsidR="00D355C4" w:rsidRPr="00886BDE" w:rsidRDefault="00D355C4" w:rsidP="008C6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Düzey Belirleme Sınavı (EPL):</w:t>
      </w:r>
      <w:r w:rsidRPr="00886BDE">
        <w:rPr>
          <w:rFonts w:ascii="Arial" w:hAnsi="Arial" w:cs="Arial"/>
        </w:rPr>
        <w:t xml:space="preserve">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programı</w:t>
      </w:r>
      <w:r w:rsidR="008C68E4" w:rsidRPr="00886BDE">
        <w:rPr>
          <w:rFonts w:ascii="Arial" w:hAnsi="Arial" w:cs="Arial"/>
        </w:rPr>
        <w:t xml:space="preserve">nda eğitim görecek öğrencilerin </w:t>
      </w:r>
      <w:r w:rsidRPr="00886BDE">
        <w:rPr>
          <w:rFonts w:ascii="Arial" w:hAnsi="Arial" w:cs="Arial"/>
        </w:rPr>
        <w:t>düzeylerini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belirleyen sınavı,</w:t>
      </w:r>
    </w:p>
    <w:p w:rsidR="00AE2D13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İngilizce Yeterlilik Sınavı (EPE):</w:t>
      </w:r>
      <w:r w:rsidRPr="00886BDE">
        <w:rPr>
          <w:rFonts w:ascii="Arial" w:hAnsi="Arial" w:cs="Arial"/>
        </w:rPr>
        <w:t xml:space="preserve"> TED Üniversitesi İngilizce Yeterlilik Sınavını, </w:t>
      </w: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Lisans:</w:t>
      </w:r>
      <w:r w:rsidRPr="00886BDE">
        <w:rPr>
          <w:rFonts w:ascii="Arial" w:hAnsi="Arial" w:cs="Arial"/>
        </w:rPr>
        <w:t xml:space="preserve"> En az sekiz yarıyıllık bir programı kapsayan bir yükseköğretimi,</w:t>
      </w: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Mütevelli Heyeti:</w:t>
      </w:r>
      <w:r w:rsidRPr="00886BDE">
        <w:rPr>
          <w:rFonts w:ascii="Arial" w:hAnsi="Arial" w:cs="Arial"/>
        </w:rPr>
        <w:t xml:space="preserve"> TED Üniversitesi’nin Mütevelli Heyetini</w:t>
      </w: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Rektör:</w:t>
      </w:r>
      <w:r w:rsidRPr="00886BDE">
        <w:rPr>
          <w:rFonts w:ascii="Arial" w:hAnsi="Arial" w:cs="Arial"/>
        </w:rPr>
        <w:t xml:space="preserve"> TED Üniversitesi Rektörünü,</w:t>
      </w: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Rektörlük:</w:t>
      </w:r>
      <w:r w:rsidRPr="00886BDE">
        <w:rPr>
          <w:rFonts w:ascii="Arial" w:hAnsi="Arial" w:cs="Arial"/>
        </w:rPr>
        <w:t xml:space="preserve"> TED Üniversitesi Rektörlüğünü,</w:t>
      </w:r>
    </w:p>
    <w:p w:rsidR="00D355C4" w:rsidRPr="00886BDE" w:rsidRDefault="00D355C4" w:rsidP="00EB10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Üniversite:</w:t>
      </w:r>
      <w:r w:rsidRPr="00886BDE">
        <w:rPr>
          <w:rFonts w:ascii="Arial" w:hAnsi="Arial" w:cs="Arial"/>
        </w:rPr>
        <w:t xml:space="preserve"> TED Üniversitesini,</w:t>
      </w:r>
    </w:p>
    <w:p w:rsidR="00D355C4" w:rsidRPr="00886BDE" w:rsidRDefault="00D355C4" w:rsidP="008C6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İngilizce Dil Okulu (</w:t>
      </w:r>
      <w:r w:rsidR="00EA5D05" w:rsidRPr="00886BDE">
        <w:rPr>
          <w:rFonts w:ascii="Arial" w:hAnsi="Arial" w:cs="Arial"/>
          <w:b/>
        </w:rPr>
        <w:t>ELS</w:t>
      </w:r>
      <w:r w:rsidRPr="00886BDE">
        <w:rPr>
          <w:rFonts w:ascii="Arial" w:hAnsi="Arial" w:cs="Arial"/>
          <w:b/>
        </w:rPr>
        <w:t>):</w:t>
      </w:r>
      <w:r w:rsidRPr="00886BDE">
        <w:rPr>
          <w:rFonts w:ascii="Arial" w:hAnsi="Arial" w:cs="Arial"/>
        </w:rPr>
        <w:t xml:space="preserve"> TED Üniversitesi İngilizce Dil Okulunu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ifade eder.</w:t>
      </w:r>
    </w:p>
    <w:p w:rsidR="00AE2D13" w:rsidRPr="00886BDE" w:rsidRDefault="00AE2D13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İKİNCİ BÖLÜM</w:t>
      </w:r>
    </w:p>
    <w:p w:rsidR="00D355C4" w:rsidRPr="00886BDE" w:rsidRDefault="00D355C4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Eğitim-Öğretim</w:t>
      </w:r>
    </w:p>
    <w:p w:rsidR="00AE2D13" w:rsidRPr="00886BDE" w:rsidRDefault="00AE2D13" w:rsidP="00AE2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D355C4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Akademik Kurullar</w:t>
      </w:r>
    </w:p>
    <w:p w:rsidR="00AE2D13" w:rsidRPr="00886BDE" w:rsidRDefault="00AE2D13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5- 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Akademik kurullardan;</w:t>
      </w:r>
    </w:p>
    <w:p w:rsidR="00AA34E0" w:rsidRPr="00886BDE" w:rsidRDefault="00AA34E0" w:rsidP="00EB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8C68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Akademik Kurul:</w:t>
      </w:r>
      <w:r w:rsidRPr="00886BDE">
        <w:rPr>
          <w:rFonts w:ascii="Arial" w:hAnsi="Arial" w:cs="Arial"/>
        </w:rPr>
        <w:t xml:space="preserve"> </w:t>
      </w:r>
      <w:r w:rsidR="00EA5D05" w:rsidRPr="00886BDE">
        <w:rPr>
          <w:rFonts w:ascii="Arial" w:hAnsi="Arial" w:cs="Arial"/>
        </w:rPr>
        <w:t>ELS</w:t>
      </w:r>
      <w:r w:rsidR="008C68E4" w:rsidRPr="00886BDE">
        <w:rPr>
          <w:rFonts w:ascii="Arial" w:hAnsi="Arial" w:cs="Arial"/>
        </w:rPr>
        <w:t>’de</w:t>
      </w:r>
      <w:r w:rsidRPr="00886BDE">
        <w:rPr>
          <w:rFonts w:ascii="Arial" w:hAnsi="Arial" w:cs="Arial"/>
        </w:rPr>
        <w:t xml:space="preserve"> fiilen eğitim ve öğretim yapmakta olan tüm öğretim</w:t>
      </w:r>
      <w:r w:rsidR="00AE2D13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 xml:space="preserve">elemanlarından oluşur. Kurul Başkanı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Müdürüdür. Kurul, İngilizce Dil Okulu’ndaki eğ</w:t>
      </w:r>
      <w:r w:rsidR="00AE2D13" w:rsidRPr="00886BDE">
        <w:rPr>
          <w:rFonts w:ascii="Arial" w:hAnsi="Arial" w:cs="Arial"/>
        </w:rPr>
        <w:t xml:space="preserve">itim </w:t>
      </w:r>
      <w:r w:rsidRPr="00886BDE">
        <w:rPr>
          <w:rFonts w:ascii="Arial" w:hAnsi="Arial" w:cs="Arial"/>
        </w:rPr>
        <w:t>programlarının düzenlenmesi ve uygulanması ile ilgili çalışmaları</w:t>
      </w:r>
      <w:r w:rsidR="00AE2D13" w:rsidRPr="00886BDE">
        <w:rPr>
          <w:rFonts w:ascii="Arial" w:hAnsi="Arial" w:cs="Arial"/>
        </w:rPr>
        <w:t xml:space="preserve"> gözden geçirir ve öneriler </w:t>
      </w:r>
      <w:r w:rsidRPr="00886BDE">
        <w:rPr>
          <w:rFonts w:ascii="Arial" w:hAnsi="Arial" w:cs="Arial"/>
        </w:rPr>
        <w:t>oluşturur.</w:t>
      </w:r>
    </w:p>
    <w:p w:rsidR="00D355C4" w:rsidRPr="00886BDE" w:rsidRDefault="00EA5D05" w:rsidP="008C68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</w:rPr>
        <w:t>ELS</w:t>
      </w:r>
      <w:r w:rsidR="002B7CC0" w:rsidRPr="00886BDE">
        <w:rPr>
          <w:rFonts w:ascii="Arial" w:hAnsi="Arial" w:cs="Arial"/>
          <w:b/>
        </w:rPr>
        <w:t xml:space="preserve"> Yürütme Kurulu:</w:t>
      </w:r>
      <w:r w:rsidR="002B7CC0" w:rsidRPr="00886BDE">
        <w:rPr>
          <w:rFonts w:ascii="Arial" w:hAnsi="Arial" w:cs="Arial"/>
        </w:rPr>
        <w:t xml:space="preserve"> Müdür,</w:t>
      </w:r>
      <w:r w:rsidR="00D355C4" w:rsidRPr="00886BDE">
        <w:rPr>
          <w:rFonts w:ascii="Arial" w:hAnsi="Arial" w:cs="Arial"/>
        </w:rPr>
        <w:t xml:space="preserve"> bir Müdür Yardımcısı ve </w:t>
      </w:r>
      <w:r w:rsidR="002B7CC0" w:rsidRPr="00886BDE">
        <w:rPr>
          <w:rFonts w:ascii="Arial" w:hAnsi="Arial" w:cs="Arial"/>
        </w:rPr>
        <w:t>Fakülte temsilcilerinden</w:t>
      </w:r>
      <w:r w:rsidR="00AE2D13" w:rsidRPr="00886BDE">
        <w:rPr>
          <w:rFonts w:ascii="Arial" w:hAnsi="Arial" w:cs="Arial"/>
        </w:rPr>
        <w:t xml:space="preserve"> oluşur.</w:t>
      </w:r>
      <w:r w:rsidR="00D355C4" w:rsidRPr="00886BDE">
        <w:rPr>
          <w:rFonts w:ascii="Arial" w:hAnsi="Arial" w:cs="Arial"/>
        </w:rPr>
        <w:t xml:space="preserve"> Eğitim programlarının hazırlanması ve u</w:t>
      </w:r>
      <w:r w:rsidR="00AE76BF" w:rsidRPr="00886BDE">
        <w:rPr>
          <w:rFonts w:ascii="Arial" w:hAnsi="Arial" w:cs="Arial"/>
        </w:rPr>
        <w:t>ygulanması</w:t>
      </w:r>
      <w:r w:rsidR="00D355C4" w:rsidRPr="00886BDE">
        <w:rPr>
          <w:rFonts w:ascii="Arial" w:hAnsi="Arial" w:cs="Arial"/>
        </w:rPr>
        <w:t xml:space="preserve"> ile ilgili kararları Rektörün ve/veya Üniversite Yönetim Kuru</w:t>
      </w:r>
      <w:r w:rsidR="003C3BEA" w:rsidRPr="00886BDE">
        <w:rPr>
          <w:rFonts w:ascii="Arial" w:hAnsi="Arial" w:cs="Arial"/>
        </w:rPr>
        <w:t xml:space="preserve">lu’nun </w:t>
      </w:r>
      <w:r w:rsidR="00AE76BF" w:rsidRPr="00886BDE">
        <w:rPr>
          <w:rFonts w:ascii="Arial" w:hAnsi="Arial" w:cs="Arial"/>
        </w:rPr>
        <w:t xml:space="preserve">veya Üniversite Senatosu’nun </w:t>
      </w:r>
      <w:r w:rsidR="00895A90" w:rsidRPr="00886BDE">
        <w:rPr>
          <w:rFonts w:ascii="Arial" w:hAnsi="Arial" w:cs="Arial"/>
        </w:rPr>
        <w:t xml:space="preserve">onayına </w:t>
      </w:r>
      <w:r w:rsidR="003C3BEA" w:rsidRPr="00886BDE">
        <w:rPr>
          <w:rFonts w:ascii="Arial" w:hAnsi="Arial" w:cs="Arial"/>
        </w:rPr>
        <w:t>sunar</w:t>
      </w:r>
      <w:r w:rsidR="00D355C4" w:rsidRPr="00886BDE">
        <w:rPr>
          <w:rFonts w:ascii="Arial" w:hAnsi="Arial" w:cs="Arial"/>
        </w:rPr>
        <w:t>.</w:t>
      </w:r>
    </w:p>
    <w:p w:rsidR="00D355C4" w:rsidRPr="00886BDE" w:rsidRDefault="00344E7E" w:rsidP="005843C0">
      <w:pPr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br w:type="page"/>
      </w:r>
      <w:r w:rsidR="00D355C4" w:rsidRPr="00886BDE">
        <w:rPr>
          <w:rFonts w:ascii="Arial" w:hAnsi="Arial" w:cs="Arial"/>
          <w:b/>
          <w:bCs/>
        </w:rPr>
        <w:lastRenderedPageBreak/>
        <w:t>Eğitim-öğretimin amacı</w:t>
      </w:r>
    </w:p>
    <w:p w:rsidR="00AE76BF" w:rsidRPr="00886BDE" w:rsidRDefault="00AE76BF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7433C8" w:rsidP="00AE7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</w:t>
      </w:r>
      <w:r w:rsidR="00D355C4" w:rsidRPr="00886BDE">
        <w:rPr>
          <w:rFonts w:ascii="Arial" w:hAnsi="Arial" w:cs="Arial"/>
          <w:b/>
          <w:bCs/>
        </w:rPr>
        <w:t xml:space="preserve">6- </w:t>
      </w:r>
      <w:r w:rsidR="00EA5D05"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>’de verilen eğitim-öğretimin amacı, öğrencilere kayıtlı oldukları</w:t>
      </w:r>
      <w:r w:rsidR="00AE76BF" w:rsidRPr="00886BDE">
        <w:rPr>
          <w:rFonts w:ascii="Arial" w:hAnsi="Arial" w:cs="Arial"/>
        </w:rPr>
        <w:t xml:space="preserve"> </w:t>
      </w:r>
      <w:r w:rsidR="00D355C4" w:rsidRPr="00886BDE">
        <w:rPr>
          <w:rFonts w:ascii="Arial" w:hAnsi="Arial" w:cs="Arial"/>
        </w:rPr>
        <w:t>programlardaki derslerini kolaylıkla takip edebilme, dersler ile ilgil</w:t>
      </w:r>
      <w:r w:rsidR="00AE76BF" w:rsidRPr="00886BDE">
        <w:rPr>
          <w:rFonts w:ascii="Arial" w:hAnsi="Arial" w:cs="Arial"/>
        </w:rPr>
        <w:t xml:space="preserve">i her türlü yayını izleyebilme, </w:t>
      </w:r>
      <w:r w:rsidR="00D355C4" w:rsidRPr="00886BDE">
        <w:rPr>
          <w:rFonts w:ascii="Arial" w:hAnsi="Arial" w:cs="Arial"/>
        </w:rPr>
        <w:t>seminer ve tartışmalara etkin olarak katkıda bulunabilme, dersle</w:t>
      </w:r>
      <w:r w:rsidR="00AE76BF" w:rsidRPr="00886BDE">
        <w:rPr>
          <w:rFonts w:ascii="Arial" w:hAnsi="Arial" w:cs="Arial"/>
        </w:rPr>
        <w:t xml:space="preserve">rin yazılı ve sözlü gereklerini </w:t>
      </w:r>
      <w:r w:rsidR="00D355C4" w:rsidRPr="00886BDE">
        <w:rPr>
          <w:rFonts w:ascii="Arial" w:hAnsi="Arial" w:cs="Arial"/>
        </w:rPr>
        <w:t>yerine getirebilme ve sosyal hayatta gerekli olan İngilizce ile</w:t>
      </w:r>
      <w:r w:rsidR="00AE76BF" w:rsidRPr="00886BDE">
        <w:rPr>
          <w:rFonts w:ascii="Arial" w:hAnsi="Arial" w:cs="Arial"/>
        </w:rPr>
        <w:t xml:space="preserve">tişimi sağlayabilme yeterliğini </w:t>
      </w:r>
      <w:r w:rsidR="00D355C4" w:rsidRPr="00886BDE">
        <w:rPr>
          <w:rFonts w:ascii="Arial" w:hAnsi="Arial" w:cs="Arial"/>
        </w:rPr>
        <w:t>kazandırmaktır.</w:t>
      </w:r>
    </w:p>
    <w:p w:rsidR="00AE76BF" w:rsidRPr="00886BDE" w:rsidRDefault="00AE76BF" w:rsidP="00AE7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55C4" w:rsidRPr="00886BDE" w:rsidRDefault="00D355C4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Eğitim-öğretim süresi</w:t>
      </w:r>
    </w:p>
    <w:p w:rsidR="00AE76BF" w:rsidRPr="00886BDE" w:rsidRDefault="00AE76BF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Default="00D355C4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</w:t>
      </w:r>
      <w:r w:rsidR="007433C8" w:rsidRPr="00886BDE">
        <w:rPr>
          <w:rFonts w:ascii="Arial" w:hAnsi="Arial" w:cs="Arial"/>
          <w:b/>
          <w:bCs/>
        </w:rPr>
        <w:t xml:space="preserve"> </w:t>
      </w:r>
      <w:r w:rsidRPr="00886BDE">
        <w:rPr>
          <w:rFonts w:ascii="Arial" w:hAnsi="Arial" w:cs="Arial"/>
          <w:b/>
          <w:bCs/>
        </w:rPr>
        <w:t xml:space="preserve">7- </w:t>
      </w:r>
      <w:proofErr w:type="spellStart"/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>’de</w:t>
      </w:r>
      <w:proofErr w:type="spellEnd"/>
      <w:r w:rsidRPr="00886BDE">
        <w:rPr>
          <w:rFonts w:ascii="Arial" w:hAnsi="Arial" w:cs="Arial"/>
        </w:rPr>
        <w:t xml:space="preserve"> eğitim </w:t>
      </w:r>
      <w:r w:rsidR="0025048F" w:rsidRPr="00886BDE">
        <w:rPr>
          <w:rFonts w:ascii="Arial" w:hAnsi="Arial" w:cs="Arial"/>
        </w:rPr>
        <w:t xml:space="preserve">ve öğretim </w:t>
      </w:r>
      <w:r w:rsidRPr="00886BDE">
        <w:rPr>
          <w:rFonts w:ascii="Arial" w:hAnsi="Arial" w:cs="Arial"/>
        </w:rPr>
        <w:t xml:space="preserve">her biri en az </w:t>
      </w:r>
      <w:r w:rsidR="0025048F" w:rsidRPr="00886BDE">
        <w:rPr>
          <w:rFonts w:ascii="Arial" w:hAnsi="Arial" w:cs="Arial"/>
        </w:rPr>
        <w:t>yedi</w:t>
      </w:r>
      <w:r w:rsidR="00AE76BF" w:rsidRPr="00886BDE">
        <w:rPr>
          <w:rFonts w:ascii="Arial" w:hAnsi="Arial" w:cs="Arial"/>
        </w:rPr>
        <w:t xml:space="preserve"> haftadan oluşan </w:t>
      </w:r>
      <w:r w:rsidR="0019080F" w:rsidRPr="00886BDE">
        <w:rPr>
          <w:rFonts w:ascii="Arial" w:hAnsi="Arial" w:cs="Arial"/>
        </w:rPr>
        <w:t xml:space="preserve">5 </w:t>
      </w:r>
      <w:r w:rsidR="009B2297" w:rsidRPr="00886BDE">
        <w:rPr>
          <w:rFonts w:ascii="Arial" w:hAnsi="Arial" w:cs="Arial"/>
        </w:rPr>
        <w:t>kurdan oluşur: temel (</w:t>
      </w:r>
      <w:proofErr w:type="spellStart"/>
      <w:r w:rsidR="009B2297" w:rsidRPr="00886BDE">
        <w:rPr>
          <w:rFonts w:ascii="Arial" w:hAnsi="Arial" w:cs="Arial"/>
        </w:rPr>
        <w:t>beginner</w:t>
      </w:r>
      <w:proofErr w:type="spellEnd"/>
      <w:r w:rsidR="009B2297" w:rsidRPr="00886BDE">
        <w:rPr>
          <w:rFonts w:ascii="Arial" w:hAnsi="Arial" w:cs="Arial"/>
        </w:rPr>
        <w:t>), başlangıç (</w:t>
      </w:r>
      <w:proofErr w:type="spellStart"/>
      <w:r w:rsidR="009B2297" w:rsidRPr="00886BDE">
        <w:rPr>
          <w:rFonts w:ascii="Arial" w:hAnsi="Arial" w:cs="Arial"/>
        </w:rPr>
        <w:t>elementary</w:t>
      </w:r>
      <w:proofErr w:type="spellEnd"/>
      <w:r w:rsidR="009B2297" w:rsidRPr="00886BDE">
        <w:rPr>
          <w:rFonts w:ascii="Arial" w:hAnsi="Arial" w:cs="Arial"/>
        </w:rPr>
        <w:t>), orta alt (</w:t>
      </w:r>
      <w:proofErr w:type="spellStart"/>
      <w:r w:rsidR="009B2297" w:rsidRPr="00886BDE">
        <w:rPr>
          <w:rFonts w:ascii="Arial" w:hAnsi="Arial" w:cs="Arial"/>
        </w:rPr>
        <w:t>pre-ıntermediate</w:t>
      </w:r>
      <w:proofErr w:type="spellEnd"/>
      <w:r w:rsidR="009B2297" w:rsidRPr="00886BDE">
        <w:rPr>
          <w:rFonts w:ascii="Arial" w:hAnsi="Arial" w:cs="Arial"/>
        </w:rPr>
        <w:t>), orta (</w:t>
      </w:r>
      <w:proofErr w:type="spellStart"/>
      <w:r w:rsidR="009B2297" w:rsidRPr="00886BDE">
        <w:rPr>
          <w:rFonts w:ascii="Arial" w:hAnsi="Arial" w:cs="Arial"/>
        </w:rPr>
        <w:t>ıntermediate</w:t>
      </w:r>
      <w:proofErr w:type="spellEnd"/>
      <w:r w:rsidR="009B2297" w:rsidRPr="00886BDE">
        <w:rPr>
          <w:rFonts w:ascii="Arial" w:hAnsi="Arial" w:cs="Arial"/>
        </w:rPr>
        <w:t>), üst (</w:t>
      </w:r>
      <w:proofErr w:type="spellStart"/>
      <w:r w:rsidR="009B2297" w:rsidRPr="00886BDE">
        <w:rPr>
          <w:rFonts w:ascii="Arial" w:hAnsi="Arial" w:cs="Arial"/>
        </w:rPr>
        <w:t>upper</w:t>
      </w:r>
      <w:proofErr w:type="spellEnd"/>
      <w:r w:rsidR="009B2297" w:rsidRPr="00886BDE">
        <w:rPr>
          <w:rFonts w:ascii="Arial" w:hAnsi="Arial" w:cs="Arial"/>
        </w:rPr>
        <w:t>)</w:t>
      </w:r>
    </w:p>
    <w:p w:rsidR="003B2810" w:rsidRPr="00886BDE" w:rsidRDefault="003B2810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E66251" w:rsidP="00CB3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Temel</w:t>
      </w:r>
      <w:r w:rsidR="0025048F" w:rsidRPr="00886BDE">
        <w:rPr>
          <w:rFonts w:ascii="Arial" w:hAnsi="Arial" w:cs="Arial"/>
        </w:rPr>
        <w:t xml:space="preserve"> </w:t>
      </w:r>
      <w:r w:rsidR="009B2297" w:rsidRPr="00886BDE">
        <w:rPr>
          <w:rFonts w:ascii="Arial" w:hAnsi="Arial" w:cs="Arial"/>
        </w:rPr>
        <w:t>(</w:t>
      </w:r>
      <w:proofErr w:type="spellStart"/>
      <w:r w:rsidR="009B2297" w:rsidRPr="00886BDE">
        <w:rPr>
          <w:rFonts w:ascii="Arial" w:hAnsi="Arial" w:cs="Arial"/>
        </w:rPr>
        <w:t>b</w:t>
      </w:r>
      <w:r w:rsidR="00EA5D05" w:rsidRPr="00886BDE">
        <w:rPr>
          <w:rFonts w:ascii="Arial" w:hAnsi="Arial" w:cs="Arial"/>
        </w:rPr>
        <w:t>eginner</w:t>
      </w:r>
      <w:proofErr w:type="spellEnd"/>
      <w:r w:rsidR="00EA5D05" w:rsidRPr="00886BDE">
        <w:rPr>
          <w:rFonts w:ascii="Arial" w:hAnsi="Arial" w:cs="Arial"/>
        </w:rPr>
        <w:t xml:space="preserve">) </w:t>
      </w:r>
      <w:r w:rsidR="0019080F" w:rsidRPr="00886BDE">
        <w:rPr>
          <w:rFonts w:ascii="Arial" w:hAnsi="Arial" w:cs="Arial"/>
        </w:rPr>
        <w:t>kurundan</w:t>
      </w:r>
      <w:r w:rsidR="0025048F" w:rsidRPr="00886BDE">
        <w:rPr>
          <w:rFonts w:ascii="Arial" w:hAnsi="Arial" w:cs="Arial"/>
        </w:rPr>
        <w:t xml:space="preserve"> başlayan</w:t>
      </w:r>
      <w:r w:rsidR="00D355C4" w:rsidRPr="00886BDE">
        <w:rPr>
          <w:rFonts w:ascii="Arial" w:hAnsi="Arial" w:cs="Arial"/>
        </w:rPr>
        <w:t xml:space="preserve"> öğrenciler </w:t>
      </w:r>
      <w:r w:rsidR="0025048F" w:rsidRPr="00886BDE">
        <w:rPr>
          <w:rFonts w:ascii="Arial" w:hAnsi="Arial" w:cs="Arial"/>
        </w:rPr>
        <w:t xml:space="preserve">5. </w:t>
      </w:r>
      <w:r w:rsidR="009B2297" w:rsidRPr="00886BDE">
        <w:rPr>
          <w:rFonts w:ascii="Arial" w:hAnsi="Arial" w:cs="Arial"/>
        </w:rPr>
        <w:t>kur</w:t>
      </w:r>
      <w:r w:rsidR="0025048F" w:rsidRPr="00886BDE">
        <w:rPr>
          <w:rFonts w:ascii="Arial" w:hAnsi="Arial" w:cs="Arial"/>
        </w:rPr>
        <w:t xml:space="preserve"> olan üst kur </w:t>
      </w:r>
      <w:r w:rsidR="00EA5D05" w:rsidRPr="00886BDE">
        <w:rPr>
          <w:rFonts w:ascii="Arial" w:hAnsi="Arial" w:cs="Arial"/>
        </w:rPr>
        <w:t xml:space="preserve">(Upper) </w:t>
      </w:r>
      <w:r w:rsidR="0025048F" w:rsidRPr="00886BDE">
        <w:rPr>
          <w:rFonts w:ascii="Arial" w:hAnsi="Arial" w:cs="Arial"/>
        </w:rPr>
        <w:t>eğitimin</w:t>
      </w:r>
      <w:r w:rsidR="00B25CF4" w:rsidRPr="00886BDE">
        <w:rPr>
          <w:rFonts w:ascii="Arial" w:hAnsi="Arial" w:cs="Arial"/>
        </w:rPr>
        <w:t>i</w:t>
      </w:r>
      <w:r w:rsidR="0025048F" w:rsidRPr="00886BDE">
        <w:rPr>
          <w:rFonts w:ascii="Arial" w:hAnsi="Arial" w:cs="Arial"/>
        </w:rPr>
        <w:t xml:space="preserve"> yaz öğretiminde alır.</w:t>
      </w:r>
    </w:p>
    <w:p w:rsidR="00D355C4" w:rsidRPr="00886BDE" w:rsidRDefault="00D355C4" w:rsidP="00CB3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Diğer </w:t>
      </w:r>
      <w:r w:rsidR="0019080F" w:rsidRPr="00886BDE">
        <w:rPr>
          <w:rFonts w:ascii="Arial" w:hAnsi="Arial" w:cs="Arial"/>
        </w:rPr>
        <w:t>kurlardaki</w:t>
      </w:r>
      <w:r w:rsidRPr="00886BDE">
        <w:rPr>
          <w:rFonts w:ascii="Arial" w:hAnsi="Arial" w:cs="Arial"/>
        </w:rPr>
        <w:t xml:space="preserve"> öğrenciler başarısız oldukları takdirde yaz öğretiminde isterlerse ve</w:t>
      </w:r>
      <w:r w:rsidR="008C68E4" w:rsidRPr="00886BDE">
        <w:rPr>
          <w:rFonts w:ascii="Arial" w:hAnsi="Arial" w:cs="Arial"/>
        </w:rPr>
        <w:t xml:space="preserve"> i</w:t>
      </w:r>
      <w:r w:rsidRPr="00886BDE">
        <w:rPr>
          <w:rFonts w:ascii="Arial" w:hAnsi="Arial" w:cs="Arial"/>
        </w:rPr>
        <w:t xml:space="preserve">lgili kur </w:t>
      </w:r>
      <w:r w:rsidR="0025048F" w:rsidRPr="00886BDE">
        <w:rPr>
          <w:rFonts w:ascii="Arial" w:hAnsi="Arial" w:cs="Arial"/>
        </w:rPr>
        <w:t xml:space="preserve">İngilizce Dil Okulu tarafından </w:t>
      </w:r>
      <w:r w:rsidRPr="00886BDE">
        <w:rPr>
          <w:rFonts w:ascii="Arial" w:hAnsi="Arial" w:cs="Arial"/>
        </w:rPr>
        <w:t xml:space="preserve">açılırsa öğretim ücretini ödemek kaydıyla </w:t>
      </w:r>
      <w:r w:rsidR="002B7CC0" w:rsidRPr="00886BDE">
        <w:rPr>
          <w:rFonts w:ascii="Arial" w:hAnsi="Arial" w:cs="Arial"/>
        </w:rPr>
        <w:t>en az 7 haftalık</w:t>
      </w:r>
      <w:r w:rsidRPr="00886BDE">
        <w:rPr>
          <w:rFonts w:ascii="Arial" w:hAnsi="Arial" w:cs="Arial"/>
        </w:rPr>
        <w:t xml:space="preserve"> eğitim alabilirler.</w:t>
      </w:r>
      <w:r w:rsidR="0025048F" w:rsidRPr="00886BDE">
        <w:rPr>
          <w:rFonts w:ascii="Arial" w:hAnsi="Arial" w:cs="Arial"/>
        </w:rPr>
        <w:t xml:space="preserve"> </w:t>
      </w:r>
      <w:r w:rsidR="002B7CC0" w:rsidRPr="00886BDE">
        <w:rPr>
          <w:rFonts w:ascii="Arial" w:hAnsi="Arial" w:cs="Arial"/>
        </w:rPr>
        <w:t xml:space="preserve">Yaz </w:t>
      </w:r>
      <w:r w:rsidR="00B43FA9" w:rsidRPr="00886BDE">
        <w:rPr>
          <w:rFonts w:ascii="Arial" w:hAnsi="Arial" w:cs="Arial"/>
        </w:rPr>
        <w:t>öğretiminde açılacak dersler ile ilgili asgari sınıf büyüklükleri her yıl ÜYK tarafından belirlenir.</w:t>
      </w:r>
    </w:p>
    <w:p w:rsidR="00D355C4" w:rsidRPr="00886BDE" w:rsidRDefault="00D355C4" w:rsidP="00CB3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Eğitim süreleri Akademik </w:t>
      </w:r>
      <w:proofErr w:type="spellStart"/>
      <w:r w:rsidRPr="00886BDE">
        <w:rPr>
          <w:rFonts w:ascii="Arial" w:hAnsi="Arial" w:cs="Arial"/>
        </w:rPr>
        <w:t>Takvim’de</w:t>
      </w:r>
      <w:proofErr w:type="spellEnd"/>
      <w:r w:rsidRPr="00886BDE">
        <w:rPr>
          <w:rFonts w:ascii="Arial" w:hAnsi="Arial" w:cs="Arial"/>
        </w:rPr>
        <w:t xml:space="preserve"> belirtilir.</w:t>
      </w:r>
    </w:p>
    <w:p w:rsidR="00D355C4" w:rsidRPr="00886BDE" w:rsidRDefault="00EA5D05" w:rsidP="00CB3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>’de geçirilen süre lisans programlarının azami eğitim-öğretim süresine dahil değildir.</w:t>
      </w:r>
    </w:p>
    <w:p w:rsidR="00AE76BF" w:rsidRPr="00886BDE" w:rsidRDefault="00AE76BF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952C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Düzey Belirleme Sınavı (EPL)</w:t>
      </w:r>
    </w:p>
    <w:p w:rsidR="00952C91" w:rsidRPr="00886BDE" w:rsidRDefault="00952C91" w:rsidP="00952C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</w:p>
    <w:p w:rsidR="00D355C4" w:rsidRPr="00886BDE" w:rsidRDefault="00D355C4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8 - </w:t>
      </w:r>
      <w:r w:rsidRPr="00886BDE">
        <w:rPr>
          <w:rFonts w:ascii="Arial" w:hAnsi="Arial" w:cs="Arial"/>
        </w:rPr>
        <w:t xml:space="preserve">Programa kayıt yaptıran öğrenciler öncelikle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tarafından verilen Düzey</w:t>
      </w:r>
    </w:p>
    <w:p w:rsidR="00AA34E0" w:rsidRPr="00886BDE" w:rsidRDefault="00D355C4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Belirleme Sınavını (EPL) alır</w:t>
      </w:r>
      <w:r w:rsidR="00E66251" w:rsidRPr="00886BDE">
        <w:rPr>
          <w:rFonts w:ascii="Arial" w:hAnsi="Arial" w:cs="Arial"/>
        </w:rPr>
        <w:t>lar</w:t>
      </w:r>
      <w:r w:rsidRPr="00886BDE">
        <w:rPr>
          <w:rFonts w:ascii="Arial" w:hAnsi="Arial" w:cs="Arial"/>
        </w:rPr>
        <w:t>.</w:t>
      </w:r>
    </w:p>
    <w:p w:rsidR="00AA34E0" w:rsidRPr="00886BDE" w:rsidRDefault="00AA34E0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CB3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Bu sınavdan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tarafından belirlenen düzey ve üzerinde puan alan öğrenciler İngilizce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Yeterlilik Sınavı’na (EPE) girerler.</w:t>
      </w:r>
    </w:p>
    <w:p w:rsidR="00D355C4" w:rsidRPr="00886BDE" w:rsidRDefault="00D355C4" w:rsidP="00CB3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Belirlenen düzeyin altında kalan öğrenciler, aldıkları puanlara göre haftalık ders saatleri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tarafından belirlenen uygun kurlara yerleştirilirler.</w:t>
      </w:r>
    </w:p>
    <w:p w:rsidR="00D355C4" w:rsidRPr="00886BDE" w:rsidRDefault="00D355C4" w:rsidP="00CB3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Bu sınava katılmayan öğrenciler </w:t>
      </w:r>
      <w:r w:rsidR="0033387A" w:rsidRPr="00886BDE">
        <w:rPr>
          <w:rFonts w:ascii="Arial" w:hAnsi="Arial" w:cs="Arial"/>
        </w:rPr>
        <w:t>Temel</w:t>
      </w:r>
      <w:r w:rsidR="00952C91" w:rsidRPr="00886BDE">
        <w:rPr>
          <w:rFonts w:ascii="Arial" w:hAnsi="Arial" w:cs="Arial"/>
        </w:rPr>
        <w:t xml:space="preserve"> </w:t>
      </w:r>
      <w:r w:rsidR="00EA5D05" w:rsidRPr="00886BDE">
        <w:rPr>
          <w:rFonts w:ascii="Arial" w:hAnsi="Arial" w:cs="Arial"/>
        </w:rPr>
        <w:t>(Beginner) kurundan</w:t>
      </w:r>
      <w:r w:rsidR="00952C91" w:rsidRPr="00886BDE">
        <w:rPr>
          <w:rFonts w:ascii="Arial" w:hAnsi="Arial" w:cs="Arial"/>
        </w:rPr>
        <w:t xml:space="preserve"> başlayarak </w:t>
      </w:r>
      <w:r w:rsidR="00EA5D05" w:rsidRPr="00886BDE">
        <w:rPr>
          <w:rFonts w:ascii="Arial" w:hAnsi="Arial" w:cs="Arial"/>
        </w:rPr>
        <w:t>ELS</w:t>
      </w:r>
      <w:r w:rsidR="00952C91" w:rsidRPr="00886BDE">
        <w:rPr>
          <w:rFonts w:ascii="Arial" w:hAnsi="Arial" w:cs="Arial"/>
        </w:rPr>
        <w:t xml:space="preserve"> programına </w:t>
      </w:r>
      <w:r w:rsidRPr="00886BDE">
        <w:rPr>
          <w:rFonts w:ascii="Arial" w:hAnsi="Arial" w:cs="Arial"/>
        </w:rPr>
        <w:t>devam eder</w:t>
      </w:r>
      <w:r w:rsidR="00E66251" w:rsidRPr="00886BDE">
        <w:rPr>
          <w:rFonts w:ascii="Arial" w:hAnsi="Arial" w:cs="Arial"/>
        </w:rPr>
        <w:t>ler</w:t>
      </w:r>
      <w:r w:rsidRPr="00886BDE">
        <w:rPr>
          <w:rFonts w:ascii="Arial" w:hAnsi="Arial" w:cs="Arial"/>
        </w:rPr>
        <w:t>.</w:t>
      </w:r>
    </w:p>
    <w:p w:rsidR="00E92BCE" w:rsidRPr="00886BDE" w:rsidRDefault="00E92BCE" w:rsidP="00CB3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Bu sınav sadece yeni kayıt yaptıran öğrencilere verilir.</w:t>
      </w:r>
    </w:p>
    <w:p w:rsidR="00A66D60" w:rsidRPr="00886BDE" w:rsidRDefault="00A66D60" w:rsidP="00CB33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Bu sınavın telafisi yoktur.</w:t>
      </w:r>
    </w:p>
    <w:p w:rsidR="00AE76BF" w:rsidRPr="00886BDE" w:rsidRDefault="00AE76BF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6D60" w:rsidRPr="00886BDE" w:rsidRDefault="00A66D60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952C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İngilizce Yeterlilik Sınavı (EPE)</w:t>
      </w:r>
    </w:p>
    <w:p w:rsidR="00952C91" w:rsidRPr="00886BDE" w:rsidRDefault="00952C91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9 - </w:t>
      </w:r>
      <w:r w:rsidRPr="00886BDE">
        <w:rPr>
          <w:rFonts w:ascii="Arial" w:hAnsi="Arial" w:cs="Arial"/>
        </w:rPr>
        <w:t>TED Üniversitesi’nde eğitim öğretim dili İngilizcedir.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 xml:space="preserve">Lisans programlarına kabul edilen öğrencilerin İngilizce yeterlilikleri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tarafından</w:t>
      </w:r>
      <w:r w:rsidR="008C68E4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hazırlanan ve uygulanan EPE ile belirlenir.</w:t>
      </w:r>
    </w:p>
    <w:p w:rsidR="00AA34E0" w:rsidRPr="00886BDE" w:rsidRDefault="00AA34E0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D355C4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EPE Güz yarıyılı başında </w:t>
      </w:r>
      <w:r w:rsidR="00A72E86" w:rsidRPr="00886BDE">
        <w:rPr>
          <w:rFonts w:ascii="Arial" w:hAnsi="Arial" w:cs="Arial"/>
        </w:rPr>
        <w:t xml:space="preserve">ve her </w:t>
      </w:r>
      <w:r w:rsidR="009B2297" w:rsidRPr="00886BDE">
        <w:rPr>
          <w:rFonts w:ascii="Arial" w:hAnsi="Arial" w:cs="Arial"/>
        </w:rPr>
        <w:t>kurun</w:t>
      </w:r>
      <w:r w:rsidR="00EA5D05" w:rsidRPr="00886BDE">
        <w:rPr>
          <w:rFonts w:ascii="Arial" w:hAnsi="Arial" w:cs="Arial"/>
        </w:rPr>
        <w:t xml:space="preserve"> </w:t>
      </w:r>
      <w:r w:rsidR="00952C91" w:rsidRPr="00886BDE">
        <w:rPr>
          <w:rFonts w:ascii="Arial" w:hAnsi="Arial" w:cs="Arial"/>
        </w:rPr>
        <w:t xml:space="preserve">sonunda sadece üst kur öğrencilerine verilir. </w:t>
      </w:r>
    </w:p>
    <w:p w:rsidR="00D355C4" w:rsidRPr="00886BDE" w:rsidRDefault="006241EB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EPE</w:t>
      </w:r>
      <w:r w:rsidR="00D355C4" w:rsidRPr="00886BDE">
        <w:rPr>
          <w:rFonts w:ascii="Arial" w:hAnsi="Arial" w:cs="Arial"/>
        </w:rPr>
        <w:t xml:space="preserve"> başarı puanı en az %65'tir.</w:t>
      </w:r>
    </w:p>
    <w:p w:rsidR="008C68E4" w:rsidRPr="00886BDE" w:rsidRDefault="008C68E4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6BDE">
        <w:rPr>
          <w:rFonts w:ascii="Arial" w:hAnsi="Arial" w:cs="Arial"/>
        </w:rPr>
        <w:t>EPE’de</w:t>
      </w:r>
      <w:proofErr w:type="spellEnd"/>
      <w:r w:rsidRPr="00886BDE">
        <w:rPr>
          <w:rFonts w:ascii="Arial" w:hAnsi="Arial" w:cs="Arial"/>
        </w:rPr>
        <w:t xml:space="preserve"> başarılı olan </w:t>
      </w:r>
      <w:r w:rsidR="00D355C4" w:rsidRPr="00886BDE">
        <w:rPr>
          <w:rFonts w:ascii="Arial" w:hAnsi="Arial" w:cs="Arial"/>
        </w:rPr>
        <w:t xml:space="preserve">öğrenciler </w:t>
      </w:r>
      <w:r w:rsidR="00EA5D05"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 programından muaf tutularak lisans</w:t>
      </w:r>
      <w:r w:rsidRPr="00886BDE">
        <w:rPr>
          <w:rFonts w:ascii="Arial" w:hAnsi="Arial" w:cs="Arial"/>
        </w:rPr>
        <w:t xml:space="preserve"> </w:t>
      </w:r>
      <w:r w:rsidR="00D355C4" w:rsidRPr="00886BDE">
        <w:rPr>
          <w:rFonts w:ascii="Arial" w:hAnsi="Arial" w:cs="Arial"/>
        </w:rPr>
        <w:t>programlarına başlarlar.</w:t>
      </w:r>
    </w:p>
    <w:p w:rsidR="008C68E4" w:rsidRPr="00886BDE" w:rsidRDefault="00D355C4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Bu koşulları sağlayamayan öğrenciler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programına kayıt olur</w:t>
      </w:r>
      <w:r w:rsidR="00E66251" w:rsidRPr="00886BDE">
        <w:rPr>
          <w:rFonts w:ascii="Arial" w:hAnsi="Arial" w:cs="Arial"/>
        </w:rPr>
        <w:t>lar</w:t>
      </w:r>
      <w:r w:rsidRPr="00886BDE">
        <w:rPr>
          <w:rFonts w:ascii="Arial" w:hAnsi="Arial" w:cs="Arial"/>
        </w:rPr>
        <w:t>.</w:t>
      </w:r>
    </w:p>
    <w:p w:rsidR="008C68E4" w:rsidRPr="00886BDE" w:rsidRDefault="00D355C4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Herhangi bir nedenle </w:t>
      </w:r>
      <w:proofErr w:type="spellStart"/>
      <w:r w:rsidRPr="00886BDE">
        <w:rPr>
          <w:rFonts w:ascii="Arial" w:hAnsi="Arial" w:cs="Arial"/>
        </w:rPr>
        <w:t>EPE’ye</w:t>
      </w:r>
      <w:proofErr w:type="spellEnd"/>
      <w:r w:rsidRPr="00886BDE">
        <w:rPr>
          <w:rFonts w:ascii="Arial" w:hAnsi="Arial" w:cs="Arial"/>
        </w:rPr>
        <w:t xml:space="preserve"> girmeyenlere telafi sınavı verilmez.</w:t>
      </w:r>
    </w:p>
    <w:p w:rsidR="00AE76BF" w:rsidRPr="00886BDE" w:rsidRDefault="001557FA" w:rsidP="00CB33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Üst k</w:t>
      </w:r>
      <w:r w:rsidR="00952C91" w:rsidRPr="00886BDE">
        <w:rPr>
          <w:rFonts w:ascii="Arial" w:hAnsi="Arial" w:cs="Arial"/>
        </w:rPr>
        <w:t>ur öğrencileri</w:t>
      </w:r>
      <w:r w:rsidR="00EA5D05" w:rsidRPr="00886BDE">
        <w:rPr>
          <w:rFonts w:ascii="Arial" w:hAnsi="Arial" w:cs="Arial"/>
        </w:rPr>
        <w:t>nden</w:t>
      </w:r>
      <w:r w:rsidR="00D355C4" w:rsidRPr="00886BDE">
        <w:rPr>
          <w:rFonts w:ascii="Arial" w:hAnsi="Arial" w:cs="Arial"/>
        </w:rPr>
        <w:t xml:space="preserve"> </w:t>
      </w:r>
      <w:r w:rsidR="00EA5D05" w:rsidRPr="00886BDE">
        <w:rPr>
          <w:rFonts w:ascii="Arial" w:hAnsi="Arial" w:cs="Arial"/>
        </w:rPr>
        <w:t>bu</w:t>
      </w:r>
      <w:r w:rsidR="00952C91" w:rsidRPr="00886BDE">
        <w:rPr>
          <w:rFonts w:ascii="Arial" w:hAnsi="Arial" w:cs="Arial"/>
        </w:rPr>
        <w:t xml:space="preserve"> </w:t>
      </w:r>
      <w:r w:rsidR="00EA5D05" w:rsidRPr="00886BDE">
        <w:rPr>
          <w:rFonts w:ascii="Arial" w:hAnsi="Arial" w:cs="Arial"/>
        </w:rPr>
        <w:t>kurun</w:t>
      </w:r>
      <w:r w:rsidR="00D355C4" w:rsidRPr="00886BDE">
        <w:rPr>
          <w:rFonts w:ascii="Arial" w:hAnsi="Arial" w:cs="Arial"/>
        </w:rPr>
        <w:t xml:space="preserve"> sonunda yapılan EPE sınavından başarılı</w:t>
      </w:r>
      <w:r w:rsidR="006241EB" w:rsidRPr="00886BDE">
        <w:rPr>
          <w:rFonts w:ascii="Arial" w:hAnsi="Arial" w:cs="Arial"/>
        </w:rPr>
        <w:t xml:space="preserve"> o</w:t>
      </w:r>
      <w:r w:rsidR="00D355C4" w:rsidRPr="00886BDE">
        <w:rPr>
          <w:rFonts w:ascii="Arial" w:hAnsi="Arial" w:cs="Arial"/>
        </w:rPr>
        <w:t>lanlar</w:t>
      </w:r>
      <w:r w:rsidR="006241EB" w:rsidRPr="00886BDE">
        <w:rPr>
          <w:rFonts w:ascii="Arial" w:hAnsi="Arial" w:cs="Arial"/>
        </w:rPr>
        <w:t>,</w:t>
      </w:r>
      <w:r w:rsidR="00D355C4" w:rsidRPr="00886BDE">
        <w:rPr>
          <w:rFonts w:ascii="Arial" w:hAnsi="Arial" w:cs="Arial"/>
        </w:rPr>
        <w:t xml:space="preserve"> </w:t>
      </w:r>
      <w:r w:rsidR="008200E9" w:rsidRPr="00886BDE">
        <w:rPr>
          <w:rFonts w:ascii="Arial" w:hAnsi="Arial" w:cs="Arial"/>
        </w:rPr>
        <w:t xml:space="preserve">Bahar </w:t>
      </w:r>
      <w:proofErr w:type="spellStart"/>
      <w:r w:rsidR="008200E9" w:rsidRPr="00886BDE">
        <w:rPr>
          <w:rFonts w:ascii="Arial" w:hAnsi="Arial" w:cs="Arial"/>
        </w:rPr>
        <w:t>Yarıyılı’nda</w:t>
      </w:r>
      <w:proofErr w:type="spellEnd"/>
      <w:r w:rsidR="008200E9" w:rsidRPr="00886BDE">
        <w:rPr>
          <w:rFonts w:ascii="Arial" w:hAnsi="Arial" w:cs="Arial"/>
        </w:rPr>
        <w:t xml:space="preserve"> </w:t>
      </w:r>
      <w:r w:rsidR="00D355C4" w:rsidRPr="00886BDE">
        <w:rPr>
          <w:rFonts w:ascii="Arial" w:hAnsi="Arial" w:cs="Arial"/>
        </w:rPr>
        <w:t xml:space="preserve">lisans programlarına </w:t>
      </w:r>
      <w:r w:rsidR="008200E9" w:rsidRPr="00886BDE">
        <w:rPr>
          <w:rFonts w:ascii="Arial" w:hAnsi="Arial" w:cs="Arial"/>
        </w:rPr>
        <w:t>geçmeye hak kazanırlar</w:t>
      </w:r>
      <w:r w:rsidR="00D355C4" w:rsidRPr="00886BDE">
        <w:rPr>
          <w:rFonts w:ascii="Arial" w:hAnsi="Arial" w:cs="Arial"/>
        </w:rPr>
        <w:t>.</w:t>
      </w:r>
      <w:r w:rsidR="008200E9" w:rsidRPr="00886BDE">
        <w:rPr>
          <w:rFonts w:ascii="Arial" w:hAnsi="Arial" w:cs="Arial"/>
        </w:rPr>
        <w:t xml:space="preserve"> </w:t>
      </w:r>
    </w:p>
    <w:p w:rsidR="008200E9" w:rsidRPr="00886BDE" w:rsidRDefault="008200E9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2E86" w:rsidRPr="00886BDE" w:rsidRDefault="00A72E86" w:rsidP="0082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72E86" w:rsidRPr="00886BDE" w:rsidRDefault="00A72E86" w:rsidP="0082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E50E97" w:rsidP="0082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Eşdeğerliği Kabul Edilen Ulusal ve Uluslararası Sınav ve Sertifikalar</w:t>
      </w:r>
    </w:p>
    <w:p w:rsidR="008200E9" w:rsidRPr="00886BDE" w:rsidRDefault="008200E9" w:rsidP="0082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Default="00D355C4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10- </w:t>
      </w:r>
      <w:r w:rsidR="006241EB" w:rsidRPr="00886BDE">
        <w:rPr>
          <w:rFonts w:ascii="Arial" w:hAnsi="Arial" w:cs="Arial"/>
        </w:rPr>
        <w:t xml:space="preserve"> </w:t>
      </w:r>
      <w:proofErr w:type="spellStart"/>
      <w:r w:rsidRPr="00886BDE">
        <w:rPr>
          <w:rFonts w:ascii="Arial" w:hAnsi="Arial" w:cs="Arial"/>
        </w:rPr>
        <w:t>EPE’ye</w:t>
      </w:r>
      <w:proofErr w:type="spellEnd"/>
      <w:r w:rsidRPr="00886BDE">
        <w:rPr>
          <w:rFonts w:ascii="Arial" w:hAnsi="Arial" w:cs="Arial"/>
        </w:rPr>
        <w:t xml:space="preserve"> eşdeğer sayılan ulusal ve uluslararası sınavlar ve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programından</w:t>
      </w:r>
      <w:r w:rsidR="006241EB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muafiyet sağlayan puanları aşağıda belirtilmiştir</w:t>
      </w:r>
      <w:r w:rsidR="00E50E97" w:rsidRPr="00886BDE">
        <w:rPr>
          <w:rFonts w:ascii="Arial" w:hAnsi="Arial" w:cs="Arial"/>
        </w:rPr>
        <w:t>:</w:t>
      </w:r>
    </w:p>
    <w:p w:rsidR="003B2810" w:rsidRPr="00886BDE" w:rsidRDefault="003B2810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0E97" w:rsidRPr="00886BDE" w:rsidRDefault="00E50E97" w:rsidP="00CB33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KPDS/ÜDS/YDS: 67 / 100</w:t>
      </w:r>
    </w:p>
    <w:p w:rsidR="00E50E97" w:rsidRPr="00886BDE" w:rsidRDefault="00E50E97" w:rsidP="00CB33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Uluslararası sınav ve sertifikalar:</w:t>
      </w:r>
    </w:p>
    <w:p w:rsidR="00E50E97" w:rsidRPr="00886BDE" w:rsidRDefault="00FC1003" w:rsidP="00CB339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1003">
        <w:rPr>
          <w:rFonts w:ascii="Arial" w:hAnsi="Arial" w:cs="Arial"/>
        </w:rPr>
        <w:t xml:space="preserve">British </w:t>
      </w:r>
      <w:proofErr w:type="spellStart"/>
      <w:r w:rsidRPr="00FC1003">
        <w:rPr>
          <w:rFonts w:ascii="Arial" w:hAnsi="Arial" w:cs="Arial"/>
        </w:rPr>
        <w:t>Council</w:t>
      </w:r>
      <w:proofErr w:type="spellEnd"/>
      <w:r w:rsidRPr="00FC1003">
        <w:rPr>
          <w:rFonts w:ascii="Arial" w:hAnsi="Arial" w:cs="Arial"/>
        </w:rPr>
        <w:t xml:space="preserve"> tarafından yapılan</w:t>
      </w:r>
      <w:r>
        <w:rPr>
          <w:lang w:val="en-US" w:bidi="en-US"/>
        </w:rPr>
        <w:t xml:space="preserve"> </w:t>
      </w:r>
      <w:r w:rsidR="006D57FB">
        <w:rPr>
          <w:rFonts w:ascii="Arial" w:hAnsi="Arial" w:cs="Arial"/>
        </w:rPr>
        <w:t xml:space="preserve">“Cambridge English Language </w:t>
      </w:r>
      <w:proofErr w:type="spellStart"/>
      <w:r w:rsidR="006D57FB">
        <w:rPr>
          <w:rFonts w:ascii="Arial" w:hAnsi="Arial" w:cs="Arial"/>
        </w:rPr>
        <w:t>Assessment</w:t>
      </w:r>
      <w:proofErr w:type="spellEnd"/>
      <w:r w:rsidR="006D57FB">
        <w:rPr>
          <w:rFonts w:ascii="Arial" w:hAnsi="Arial" w:cs="Arial"/>
        </w:rPr>
        <w:t xml:space="preserve">” </w:t>
      </w:r>
      <w:r w:rsidR="0042001B">
        <w:rPr>
          <w:rFonts w:ascii="Arial" w:hAnsi="Arial" w:cs="Arial"/>
        </w:rPr>
        <w:t>sınavları</w:t>
      </w:r>
      <w:r w:rsidR="006D57FB">
        <w:rPr>
          <w:rFonts w:ascii="Arial" w:hAnsi="Arial" w:cs="Arial"/>
        </w:rPr>
        <w:t>ndan</w:t>
      </w:r>
      <w:r w:rsidR="00E50E97" w:rsidRPr="00886BDE">
        <w:rPr>
          <w:rFonts w:ascii="Arial" w:hAnsi="Arial" w:cs="Arial"/>
        </w:rPr>
        <w:t>;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International English Language </w:t>
      </w:r>
      <w:proofErr w:type="spellStart"/>
      <w:r w:rsidRPr="00886BDE">
        <w:rPr>
          <w:rFonts w:ascii="Arial" w:hAnsi="Arial" w:cs="Arial"/>
        </w:rPr>
        <w:t>Testing</w:t>
      </w:r>
      <w:proofErr w:type="spellEnd"/>
      <w:r w:rsidRPr="00886BDE">
        <w:rPr>
          <w:rFonts w:ascii="Arial" w:hAnsi="Arial" w:cs="Arial"/>
        </w:rPr>
        <w:t xml:space="preserve"> </w:t>
      </w:r>
      <w:proofErr w:type="spellStart"/>
      <w:r w:rsidRPr="00886BDE">
        <w:rPr>
          <w:rFonts w:ascii="Arial" w:hAnsi="Arial" w:cs="Arial"/>
        </w:rPr>
        <w:t>System</w:t>
      </w:r>
      <w:proofErr w:type="spellEnd"/>
      <w:r w:rsidRPr="00886BDE">
        <w:rPr>
          <w:rFonts w:ascii="Arial" w:hAnsi="Arial" w:cs="Arial"/>
        </w:rPr>
        <w:t xml:space="preserve"> - </w:t>
      </w:r>
      <w:proofErr w:type="spellStart"/>
      <w:r w:rsidRPr="00886BDE">
        <w:rPr>
          <w:rFonts w:ascii="Arial" w:hAnsi="Arial" w:cs="Arial"/>
        </w:rPr>
        <w:t>Academic</w:t>
      </w:r>
      <w:proofErr w:type="spellEnd"/>
      <w:r w:rsidRPr="00886BDE">
        <w:rPr>
          <w:rFonts w:ascii="Arial" w:hAnsi="Arial" w:cs="Arial"/>
        </w:rPr>
        <w:t xml:space="preserve"> (IELTS): 6.5 (her bölümden en az 5.5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First </w:t>
      </w:r>
      <w:proofErr w:type="spellStart"/>
      <w:r w:rsidRPr="00886BDE">
        <w:rPr>
          <w:rFonts w:ascii="Arial" w:hAnsi="Arial" w:cs="Arial"/>
        </w:rPr>
        <w:t>Certificate</w:t>
      </w:r>
      <w:proofErr w:type="spellEnd"/>
      <w:r w:rsidRPr="00886BDE">
        <w:rPr>
          <w:rFonts w:ascii="Arial" w:hAnsi="Arial" w:cs="Arial"/>
        </w:rPr>
        <w:t xml:space="preserve"> in English (FCE): B 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6BDE">
        <w:rPr>
          <w:rFonts w:ascii="Arial" w:hAnsi="Arial" w:cs="Arial"/>
        </w:rPr>
        <w:t>Certificate</w:t>
      </w:r>
      <w:proofErr w:type="spellEnd"/>
      <w:r w:rsidRPr="00886BDE">
        <w:rPr>
          <w:rFonts w:ascii="Arial" w:hAnsi="Arial" w:cs="Arial"/>
        </w:rPr>
        <w:t xml:space="preserve"> in Advanced English (CAE): C 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6BDE">
        <w:rPr>
          <w:rFonts w:ascii="Arial" w:hAnsi="Arial" w:cs="Arial"/>
        </w:rPr>
        <w:t>Certificate</w:t>
      </w:r>
      <w:proofErr w:type="spellEnd"/>
      <w:r w:rsidRPr="00886BDE">
        <w:rPr>
          <w:rFonts w:ascii="Arial" w:hAnsi="Arial" w:cs="Arial"/>
        </w:rPr>
        <w:t xml:space="preserve"> of </w:t>
      </w:r>
      <w:proofErr w:type="spellStart"/>
      <w:r w:rsidRPr="00886BDE">
        <w:rPr>
          <w:rFonts w:ascii="Arial" w:hAnsi="Arial" w:cs="Arial"/>
        </w:rPr>
        <w:t>Proficiency</w:t>
      </w:r>
      <w:proofErr w:type="spellEnd"/>
      <w:r w:rsidRPr="00886BDE">
        <w:rPr>
          <w:rFonts w:ascii="Arial" w:hAnsi="Arial" w:cs="Arial"/>
        </w:rPr>
        <w:t xml:space="preserve"> in English (CPE): C</w:t>
      </w:r>
    </w:p>
    <w:p w:rsidR="00E50E97" w:rsidRPr="00886BDE" w:rsidRDefault="00E50E97" w:rsidP="00CB339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Üniversiteler ve Türk Amerikan Derneği’nde yapılan;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Internet </w:t>
      </w:r>
      <w:proofErr w:type="spellStart"/>
      <w:r w:rsidRPr="00886BDE">
        <w:rPr>
          <w:rFonts w:ascii="Arial" w:hAnsi="Arial" w:cs="Arial"/>
        </w:rPr>
        <w:t>Based</w:t>
      </w:r>
      <w:proofErr w:type="spellEnd"/>
      <w:r w:rsidRPr="00886BDE">
        <w:rPr>
          <w:rFonts w:ascii="Arial" w:hAnsi="Arial" w:cs="Arial"/>
        </w:rPr>
        <w:t xml:space="preserve"> TOEFL (TOEFL IBT): 79 / 20 (toplamda 79, kompozisyon notu en az 20), </w:t>
      </w:r>
    </w:p>
    <w:p w:rsidR="00E50E97" w:rsidRPr="00886BDE" w:rsidRDefault="00E50E97" w:rsidP="00CB339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86BDE">
        <w:rPr>
          <w:rFonts w:ascii="Arial" w:hAnsi="Arial" w:cs="Arial"/>
        </w:rPr>
        <w:t>Paper</w:t>
      </w:r>
      <w:proofErr w:type="spellEnd"/>
      <w:r w:rsidRPr="00886BDE">
        <w:rPr>
          <w:rFonts w:ascii="Arial" w:hAnsi="Arial" w:cs="Arial"/>
        </w:rPr>
        <w:t xml:space="preserve"> </w:t>
      </w:r>
      <w:proofErr w:type="spellStart"/>
      <w:r w:rsidRPr="00886BDE">
        <w:rPr>
          <w:rFonts w:ascii="Arial" w:hAnsi="Arial" w:cs="Arial"/>
        </w:rPr>
        <w:t>Based</w:t>
      </w:r>
      <w:proofErr w:type="spellEnd"/>
      <w:r w:rsidRPr="00886BDE">
        <w:rPr>
          <w:rFonts w:ascii="Arial" w:hAnsi="Arial" w:cs="Arial"/>
        </w:rPr>
        <w:t xml:space="preserve"> TOEFL (TOEFL PBT): 550 / 4 (toplamda 550, kompozisyon notu en az 4)</w:t>
      </w:r>
    </w:p>
    <w:p w:rsidR="00E50E97" w:rsidRDefault="00E50E97" w:rsidP="00CB339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PTE (</w:t>
      </w:r>
      <w:proofErr w:type="spellStart"/>
      <w:r w:rsidRPr="00886BDE">
        <w:rPr>
          <w:rFonts w:ascii="Arial" w:hAnsi="Arial" w:cs="Arial"/>
        </w:rPr>
        <w:t>Pearson</w:t>
      </w:r>
      <w:proofErr w:type="spellEnd"/>
      <w:r w:rsidRPr="00886BDE">
        <w:rPr>
          <w:rFonts w:ascii="Arial" w:hAnsi="Arial" w:cs="Arial"/>
        </w:rPr>
        <w:t xml:space="preserve"> Test of English – </w:t>
      </w:r>
      <w:proofErr w:type="spellStart"/>
      <w:r w:rsidRPr="00886BDE">
        <w:rPr>
          <w:rFonts w:ascii="Arial" w:hAnsi="Arial" w:cs="Arial"/>
        </w:rPr>
        <w:t>Academic</w:t>
      </w:r>
      <w:proofErr w:type="spellEnd"/>
      <w:r w:rsidRPr="00886BDE">
        <w:rPr>
          <w:rFonts w:ascii="Arial" w:hAnsi="Arial" w:cs="Arial"/>
        </w:rPr>
        <w:t>): 67  (her bölümden en az 59)</w:t>
      </w:r>
    </w:p>
    <w:p w:rsidR="00B90B6F" w:rsidRPr="00B90B6F" w:rsidRDefault="00B90B6F" w:rsidP="00B90B6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0B6F">
        <w:rPr>
          <w:rFonts w:ascii="Arial" w:hAnsi="Arial" w:cs="Arial"/>
        </w:rPr>
        <w:t xml:space="preserve">TED Ankara Koleji tarafından yapılan International English Language </w:t>
      </w:r>
      <w:proofErr w:type="spellStart"/>
      <w:r w:rsidRPr="00B90B6F">
        <w:rPr>
          <w:rFonts w:ascii="Arial" w:hAnsi="Arial" w:cs="Arial"/>
        </w:rPr>
        <w:t>Testing</w:t>
      </w:r>
      <w:proofErr w:type="spellEnd"/>
      <w:r w:rsidRPr="00B90B6F">
        <w:rPr>
          <w:rFonts w:ascii="Arial" w:hAnsi="Arial" w:cs="Arial"/>
        </w:rPr>
        <w:t xml:space="preserve"> </w:t>
      </w:r>
      <w:proofErr w:type="spellStart"/>
      <w:r w:rsidRPr="00B90B6F">
        <w:rPr>
          <w:rFonts w:ascii="Arial" w:hAnsi="Arial" w:cs="Arial"/>
        </w:rPr>
        <w:t>System</w:t>
      </w:r>
      <w:proofErr w:type="spellEnd"/>
      <w:r w:rsidRPr="00B90B6F">
        <w:rPr>
          <w:rFonts w:ascii="Arial" w:hAnsi="Arial" w:cs="Arial"/>
        </w:rPr>
        <w:t xml:space="preserve"> - IDP (IELTS): </w:t>
      </w:r>
      <w:proofErr w:type="gramStart"/>
      <w:r w:rsidRPr="00B90B6F">
        <w:rPr>
          <w:rFonts w:ascii="Arial" w:hAnsi="Arial" w:cs="Arial"/>
        </w:rPr>
        <w:t>6.5</w:t>
      </w:r>
      <w:proofErr w:type="gramEnd"/>
      <w:r w:rsidRPr="00B90B6F">
        <w:rPr>
          <w:rFonts w:ascii="Arial" w:hAnsi="Arial" w:cs="Arial"/>
        </w:rPr>
        <w:t xml:space="preserve"> (her bölümden en az 5.5)</w:t>
      </w:r>
      <w:bookmarkStart w:id="0" w:name="_GoBack"/>
      <w:bookmarkEnd w:id="0"/>
    </w:p>
    <w:p w:rsidR="00E50E97" w:rsidRPr="00886BDE" w:rsidRDefault="00E50E97" w:rsidP="00CB33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Üniversite Senatosu tarafından eşdeğerliği kabul edilen uluslararası</w:t>
      </w:r>
      <w:r w:rsidR="005A0364">
        <w:rPr>
          <w:rFonts w:ascii="Arial" w:hAnsi="Arial" w:cs="Arial"/>
        </w:rPr>
        <w:t xml:space="preserve"> kurum ve kuruluşlarca</w:t>
      </w:r>
      <w:r w:rsidR="002B7C4D">
        <w:rPr>
          <w:rFonts w:ascii="Arial" w:hAnsi="Arial" w:cs="Arial"/>
        </w:rPr>
        <w:t xml:space="preserve"> yapılacak </w:t>
      </w:r>
      <w:r w:rsidRPr="00886BDE">
        <w:rPr>
          <w:rFonts w:ascii="Arial" w:hAnsi="Arial" w:cs="Arial"/>
        </w:rPr>
        <w:t>sınavlardan geçerli puanı elde edenler.</w:t>
      </w:r>
    </w:p>
    <w:p w:rsidR="00E50E97" w:rsidRPr="00886BDE" w:rsidRDefault="00E50E97" w:rsidP="00CB33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Üniversite Senatosu tarafından eşdeğerliği kabul edilen uluslararası</w:t>
      </w:r>
      <w:r w:rsidR="005A0364">
        <w:rPr>
          <w:rFonts w:ascii="Arial" w:hAnsi="Arial" w:cs="Arial"/>
        </w:rPr>
        <w:t xml:space="preserve"> kurum ve</w:t>
      </w:r>
      <w:r w:rsidRPr="00886BDE">
        <w:rPr>
          <w:rFonts w:ascii="Arial" w:hAnsi="Arial" w:cs="Arial"/>
        </w:rPr>
        <w:t xml:space="preserve"> kuruluşlar tarafın</w:t>
      </w:r>
      <w:r w:rsidR="00CB3392">
        <w:rPr>
          <w:rFonts w:ascii="Arial" w:hAnsi="Arial" w:cs="Arial"/>
        </w:rPr>
        <w:t>dan verilen sertifika</w:t>
      </w:r>
      <w:r w:rsidRPr="00886BDE">
        <w:rPr>
          <w:rFonts w:ascii="Arial" w:hAnsi="Arial" w:cs="Arial"/>
        </w:rPr>
        <w:t xml:space="preserve">lar. </w:t>
      </w:r>
    </w:p>
    <w:p w:rsidR="00E50E97" w:rsidRPr="00886BDE" w:rsidRDefault="00E50E97" w:rsidP="00CB33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KPDS/ÜDS/YDS’nin geçerlik süresi 5 yıl, uluslararası sınav ve sertifikaların geçerlik süreleri iki yıldır.</w:t>
      </w:r>
    </w:p>
    <w:p w:rsidR="00E50E97" w:rsidRPr="00886BDE" w:rsidRDefault="00E50E97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76BF" w:rsidRPr="00886BDE" w:rsidRDefault="00AE76BF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B74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Eğitim Öğretim Ücreti</w:t>
      </w:r>
    </w:p>
    <w:p w:rsidR="00B74CC3" w:rsidRPr="00886BDE" w:rsidRDefault="00B74CC3" w:rsidP="00B74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Default="00D355C4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11-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programının yıllık eğitim-öğretim ücretleri ve ç</w:t>
      </w:r>
      <w:r w:rsidR="00B74CC3" w:rsidRPr="00886BDE">
        <w:rPr>
          <w:rFonts w:ascii="Arial" w:hAnsi="Arial" w:cs="Arial"/>
        </w:rPr>
        <w:t xml:space="preserve">eşitli amaçlarla alınacak diğer </w:t>
      </w:r>
      <w:r w:rsidRPr="00886BDE">
        <w:rPr>
          <w:rFonts w:ascii="Arial" w:hAnsi="Arial" w:cs="Arial"/>
        </w:rPr>
        <w:t>ücretler, Mütevelli Heyeti tarafından her akademik yıl için belirlenir.</w:t>
      </w:r>
    </w:p>
    <w:p w:rsidR="00886BDE" w:rsidRPr="00886BDE" w:rsidRDefault="00886BDE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9B2297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Madde 12- </w:t>
      </w:r>
      <w:r w:rsidR="00D355C4" w:rsidRPr="00886BDE">
        <w:rPr>
          <w:rFonts w:ascii="Arial" w:hAnsi="Arial" w:cs="Arial"/>
        </w:rPr>
        <w:t xml:space="preserve">Eğitim-Öğretim ücretini ilan edilen tarihlerde ödemeyen </w:t>
      </w:r>
      <w:r w:rsidRPr="00886BDE">
        <w:rPr>
          <w:rFonts w:ascii="Arial" w:hAnsi="Arial" w:cs="Arial"/>
        </w:rPr>
        <w:t>öğrencilerin k</w:t>
      </w:r>
      <w:r w:rsidR="00D355C4" w:rsidRPr="00886BDE">
        <w:rPr>
          <w:rFonts w:ascii="Arial" w:hAnsi="Arial" w:cs="Arial"/>
        </w:rPr>
        <w:t>aydı yapılmaz, yenilenmez ve dondurulmaz.</w:t>
      </w:r>
      <w:r w:rsidRPr="00886BDE">
        <w:rPr>
          <w:rFonts w:ascii="Arial" w:hAnsi="Arial" w:cs="Arial"/>
        </w:rPr>
        <w:t xml:space="preserve"> </w:t>
      </w:r>
      <w:r w:rsidR="00D355C4" w:rsidRPr="00886BDE">
        <w:rPr>
          <w:rFonts w:ascii="Arial" w:hAnsi="Arial" w:cs="Arial"/>
        </w:rPr>
        <w:t>Bu öğrenciler öğrencilik haklarından yararlanamazlar, kayıtsız öğrenci statüsüne geçerler.</w:t>
      </w:r>
    </w:p>
    <w:p w:rsidR="00AE76BF" w:rsidRPr="00886BDE" w:rsidRDefault="00AE76BF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55C4" w:rsidRPr="00886BDE" w:rsidRDefault="00D355C4" w:rsidP="00B74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Başarı ve Değerlendirme</w:t>
      </w:r>
    </w:p>
    <w:p w:rsidR="00B74CC3" w:rsidRPr="00886BDE" w:rsidRDefault="00B74CC3" w:rsidP="00B74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2297" w:rsidRDefault="009B2297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>Madde 13</w:t>
      </w:r>
      <w:r w:rsidRPr="00886BDE">
        <w:rPr>
          <w:rFonts w:ascii="Arial" w:hAnsi="Arial" w:cs="Arial"/>
          <w:iCs/>
        </w:rPr>
        <w:t xml:space="preserve">- </w:t>
      </w:r>
      <w:r w:rsidR="00EA5D05"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 programında kur sistemi uygulanır.</w:t>
      </w:r>
      <w:r w:rsidR="007F7F5A" w:rsidRPr="00886BDE">
        <w:rPr>
          <w:rFonts w:ascii="Arial" w:hAnsi="Arial" w:cs="Arial"/>
        </w:rPr>
        <w:t xml:space="preserve"> </w:t>
      </w:r>
    </w:p>
    <w:p w:rsidR="003B2810" w:rsidRPr="00886BDE" w:rsidRDefault="003B2810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2297" w:rsidRPr="00886BDE" w:rsidRDefault="00EA5D05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’de </w:t>
      </w:r>
      <w:r w:rsidR="00B74CC3" w:rsidRPr="00886BDE">
        <w:rPr>
          <w:rFonts w:ascii="Arial" w:hAnsi="Arial" w:cs="Arial"/>
        </w:rPr>
        <w:t>beş</w:t>
      </w:r>
      <w:r w:rsidR="00D355C4" w:rsidRPr="00886BDE">
        <w:rPr>
          <w:rFonts w:ascii="Arial" w:hAnsi="Arial" w:cs="Arial"/>
        </w:rPr>
        <w:t xml:space="preserve"> kur vardır; </w:t>
      </w:r>
      <w:r w:rsidR="00AC09C3" w:rsidRPr="00886BDE">
        <w:rPr>
          <w:rFonts w:ascii="Arial" w:hAnsi="Arial" w:cs="Arial"/>
        </w:rPr>
        <w:t>temel</w:t>
      </w:r>
      <w:r w:rsidR="00F67B95" w:rsidRPr="00886BDE">
        <w:rPr>
          <w:rFonts w:ascii="Arial" w:hAnsi="Arial" w:cs="Arial"/>
        </w:rPr>
        <w:t xml:space="preserve"> (beginner)</w:t>
      </w:r>
      <w:r w:rsidR="00AC09C3" w:rsidRPr="00886BDE">
        <w:rPr>
          <w:rFonts w:ascii="Arial" w:hAnsi="Arial" w:cs="Arial"/>
        </w:rPr>
        <w:t>, başlangıç</w:t>
      </w:r>
      <w:r w:rsidR="00F67B95" w:rsidRPr="00886BDE">
        <w:rPr>
          <w:rFonts w:ascii="Arial" w:hAnsi="Arial" w:cs="Arial"/>
        </w:rPr>
        <w:t xml:space="preserve"> (elementary)</w:t>
      </w:r>
      <w:r w:rsidR="00B74CC3" w:rsidRPr="00886BDE">
        <w:rPr>
          <w:rFonts w:ascii="Arial" w:hAnsi="Arial" w:cs="Arial"/>
        </w:rPr>
        <w:t>, orta alt</w:t>
      </w:r>
      <w:r w:rsidR="00F67B95" w:rsidRPr="00886BDE">
        <w:rPr>
          <w:rFonts w:ascii="Arial" w:hAnsi="Arial" w:cs="Arial"/>
        </w:rPr>
        <w:t xml:space="preserve"> (pre-intermediate)</w:t>
      </w:r>
      <w:r w:rsidR="00B74CC3" w:rsidRPr="00886BDE">
        <w:rPr>
          <w:rFonts w:ascii="Arial" w:hAnsi="Arial" w:cs="Arial"/>
        </w:rPr>
        <w:t>, orta</w:t>
      </w:r>
      <w:r w:rsidR="00F67B95" w:rsidRPr="00886BDE">
        <w:rPr>
          <w:rFonts w:ascii="Arial" w:hAnsi="Arial" w:cs="Arial"/>
        </w:rPr>
        <w:t xml:space="preserve"> (intermediate)</w:t>
      </w:r>
      <w:r w:rsidR="00B74CC3" w:rsidRPr="00886BDE">
        <w:rPr>
          <w:rFonts w:ascii="Arial" w:hAnsi="Arial" w:cs="Arial"/>
        </w:rPr>
        <w:t>, üst</w:t>
      </w:r>
      <w:r w:rsidR="00B0642A" w:rsidRPr="00886BDE">
        <w:rPr>
          <w:rFonts w:ascii="Arial" w:hAnsi="Arial" w:cs="Arial"/>
        </w:rPr>
        <w:t xml:space="preserve"> (upper</w:t>
      </w:r>
      <w:r w:rsidR="00F67B95" w:rsidRPr="00886BDE">
        <w:rPr>
          <w:rFonts w:ascii="Arial" w:hAnsi="Arial" w:cs="Arial"/>
        </w:rPr>
        <w:t>)</w:t>
      </w:r>
      <w:r w:rsidR="00D355C4" w:rsidRPr="00886BDE">
        <w:rPr>
          <w:rFonts w:ascii="Arial" w:hAnsi="Arial" w:cs="Arial"/>
        </w:rPr>
        <w:t>.</w:t>
      </w:r>
      <w:r w:rsidR="007F7F5A" w:rsidRPr="00886BDE">
        <w:rPr>
          <w:rFonts w:ascii="Arial" w:hAnsi="Arial" w:cs="Arial"/>
        </w:rPr>
        <w:t xml:space="preserve"> </w:t>
      </w:r>
    </w:p>
    <w:p w:rsidR="005E51CE" w:rsidRPr="00886BDE" w:rsidRDefault="007F7F5A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Bir kurda başarısız olan öğrenci o kuru tekrar eder.</w:t>
      </w:r>
    </w:p>
    <w:p w:rsidR="00D355C4" w:rsidRPr="00886BDE" w:rsidRDefault="00EA5D05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 programında öğrencilerin başarı durumları, derslere devam durumları ile çeşitli</w:t>
      </w:r>
    </w:p>
    <w:p w:rsidR="005E51CE" w:rsidRPr="00886BDE" w:rsidRDefault="00D355C4" w:rsidP="00CB3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86BDE">
        <w:rPr>
          <w:rFonts w:ascii="Arial" w:hAnsi="Arial" w:cs="Arial"/>
        </w:rPr>
        <w:t>sınav</w:t>
      </w:r>
      <w:proofErr w:type="gramEnd"/>
      <w:r w:rsidRPr="00886BDE">
        <w:rPr>
          <w:rFonts w:ascii="Arial" w:hAnsi="Arial" w:cs="Arial"/>
        </w:rPr>
        <w:t xml:space="preserve"> ve ödevlerden aldıkları puanlar ile belirlenir.</w:t>
      </w:r>
    </w:p>
    <w:p w:rsidR="00654378" w:rsidRPr="00886BDE" w:rsidRDefault="00D355C4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Her </w:t>
      </w:r>
      <w:r w:rsidR="00B74CC3" w:rsidRPr="00886BDE">
        <w:rPr>
          <w:rFonts w:ascii="Arial" w:hAnsi="Arial" w:cs="Arial"/>
        </w:rPr>
        <w:t>kurda</w:t>
      </w:r>
      <w:r w:rsidR="00654378" w:rsidRPr="00886BDE">
        <w:rPr>
          <w:rFonts w:ascii="Arial" w:hAnsi="Arial" w:cs="Arial"/>
        </w:rPr>
        <w:t xml:space="preserve"> en az</w:t>
      </w:r>
      <w:r w:rsidRPr="00886BDE">
        <w:rPr>
          <w:rFonts w:ascii="Arial" w:hAnsi="Arial" w:cs="Arial"/>
        </w:rPr>
        <w:t xml:space="preserve"> </w:t>
      </w:r>
      <w:r w:rsidR="00B74CC3" w:rsidRPr="00886BDE">
        <w:rPr>
          <w:rFonts w:ascii="Arial" w:hAnsi="Arial" w:cs="Arial"/>
        </w:rPr>
        <w:t>bir</w:t>
      </w:r>
      <w:r w:rsidRPr="00886BDE">
        <w:rPr>
          <w:rFonts w:ascii="Arial" w:hAnsi="Arial" w:cs="Arial"/>
        </w:rPr>
        <w:t xml:space="preserve"> ara sınav ve bir </w:t>
      </w:r>
      <w:r w:rsidR="00B74CC3" w:rsidRPr="00886BDE">
        <w:rPr>
          <w:rFonts w:ascii="Arial" w:hAnsi="Arial" w:cs="Arial"/>
        </w:rPr>
        <w:t>final</w:t>
      </w:r>
      <w:r w:rsidRPr="00886BDE">
        <w:rPr>
          <w:rFonts w:ascii="Arial" w:hAnsi="Arial" w:cs="Arial"/>
        </w:rPr>
        <w:t xml:space="preserve"> sınavı yapılır.</w:t>
      </w:r>
      <w:r w:rsidR="007F7F5A" w:rsidRPr="00886BDE">
        <w:rPr>
          <w:rFonts w:ascii="Arial" w:hAnsi="Arial" w:cs="Arial"/>
        </w:rPr>
        <w:t xml:space="preserve"> </w:t>
      </w:r>
    </w:p>
    <w:p w:rsidR="00D355C4" w:rsidRPr="00886BDE" w:rsidRDefault="00D355C4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Öğrenciler bu sınavlar </w:t>
      </w:r>
      <w:r w:rsidR="00B74CC3" w:rsidRPr="00886BDE">
        <w:rPr>
          <w:rFonts w:ascii="Arial" w:hAnsi="Arial" w:cs="Arial"/>
        </w:rPr>
        <w:t>kapsamında ve ayrıca</w:t>
      </w:r>
      <w:r w:rsidRPr="00886BDE">
        <w:rPr>
          <w:rFonts w:ascii="Arial" w:hAnsi="Arial" w:cs="Arial"/>
        </w:rPr>
        <w:t xml:space="preserve"> konuşma</w:t>
      </w:r>
      <w:r w:rsidR="009A5449" w:rsidRPr="00886BDE">
        <w:rPr>
          <w:rFonts w:ascii="Arial" w:hAnsi="Arial" w:cs="Arial"/>
        </w:rPr>
        <w:t>,</w:t>
      </w:r>
      <w:r w:rsidRPr="00886BDE">
        <w:rPr>
          <w:rFonts w:ascii="Arial" w:hAnsi="Arial" w:cs="Arial"/>
        </w:rPr>
        <w:t xml:space="preserve"> yazma becerileri konusunda da</w:t>
      </w:r>
      <w:r w:rsidR="009B2297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>değerlendirilirler.</w:t>
      </w:r>
    </w:p>
    <w:p w:rsidR="005E51CE" w:rsidRPr="00886BDE" w:rsidRDefault="00D96451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Temel, başlangıç, orta alt, orta </w:t>
      </w:r>
      <w:r w:rsidR="007F7F5A" w:rsidRPr="00886BDE">
        <w:rPr>
          <w:rFonts w:ascii="Arial" w:hAnsi="Arial" w:cs="Arial"/>
        </w:rPr>
        <w:t>kurlarının sonunda %65 başarı ve %</w:t>
      </w:r>
      <w:r w:rsidR="00B74CC3" w:rsidRPr="00886BDE">
        <w:rPr>
          <w:rFonts w:ascii="Arial" w:hAnsi="Arial" w:cs="Arial"/>
        </w:rPr>
        <w:t xml:space="preserve">85 devam </w:t>
      </w:r>
      <w:r w:rsidR="00B0642A" w:rsidRPr="00886BDE">
        <w:rPr>
          <w:rFonts w:ascii="Arial" w:hAnsi="Arial" w:cs="Arial"/>
        </w:rPr>
        <w:t xml:space="preserve">koşulunu </w:t>
      </w:r>
      <w:r w:rsidR="00B74CC3" w:rsidRPr="00886BDE">
        <w:rPr>
          <w:rFonts w:ascii="Arial" w:hAnsi="Arial" w:cs="Arial"/>
        </w:rPr>
        <w:t xml:space="preserve">sağlayan </w:t>
      </w:r>
      <w:r w:rsidR="00D355C4" w:rsidRPr="00886BDE">
        <w:rPr>
          <w:rFonts w:ascii="Arial" w:hAnsi="Arial" w:cs="Arial"/>
        </w:rPr>
        <w:t>öğrenciler bir üst kura geçerler.</w:t>
      </w:r>
      <w:r w:rsidR="00654378" w:rsidRPr="00886BDE">
        <w:rPr>
          <w:rFonts w:ascii="Arial" w:hAnsi="Arial" w:cs="Arial"/>
        </w:rPr>
        <w:t xml:space="preserve"> </w:t>
      </w:r>
    </w:p>
    <w:p w:rsidR="007F7F5A" w:rsidRPr="00886BDE" w:rsidRDefault="00D355C4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lastRenderedPageBreak/>
        <w:t>Üst Kur öğrencilerinden kur programı so</w:t>
      </w:r>
      <w:r w:rsidR="007F7F5A" w:rsidRPr="00886BDE">
        <w:rPr>
          <w:rFonts w:ascii="Arial" w:hAnsi="Arial" w:cs="Arial"/>
        </w:rPr>
        <w:t>nunda %75 başarı ve %</w:t>
      </w:r>
      <w:r w:rsidR="006568F5" w:rsidRPr="00886BDE">
        <w:rPr>
          <w:rFonts w:ascii="Arial" w:hAnsi="Arial" w:cs="Arial"/>
        </w:rPr>
        <w:t xml:space="preserve">85 devam </w:t>
      </w:r>
      <w:r w:rsidR="00654378" w:rsidRPr="00886BDE">
        <w:rPr>
          <w:rFonts w:ascii="Arial" w:hAnsi="Arial" w:cs="Arial"/>
        </w:rPr>
        <w:t>koşulunu</w:t>
      </w:r>
      <w:r w:rsidRPr="00886BDE">
        <w:rPr>
          <w:rFonts w:ascii="Arial" w:hAnsi="Arial" w:cs="Arial"/>
        </w:rPr>
        <w:t xml:space="preserve"> sağlayan öğrenciler fakültelerine geçmeye hak</w:t>
      </w:r>
      <w:r w:rsidR="006568F5" w:rsidRPr="00886BDE">
        <w:rPr>
          <w:rFonts w:ascii="Arial" w:hAnsi="Arial" w:cs="Arial"/>
        </w:rPr>
        <w:t xml:space="preserve"> kazanırlar. </w:t>
      </w:r>
    </w:p>
    <w:p w:rsidR="0084089D" w:rsidRPr="00886BDE" w:rsidRDefault="007F7F5A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Üst Kur öğrencilerinden %</w:t>
      </w:r>
      <w:r w:rsidR="006568F5" w:rsidRPr="00886BDE">
        <w:rPr>
          <w:rFonts w:ascii="Arial" w:hAnsi="Arial" w:cs="Arial"/>
        </w:rPr>
        <w:t xml:space="preserve">75 başarıyı </w:t>
      </w:r>
      <w:r w:rsidR="00D355C4" w:rsidRPr="00886BDE">
        <w:rPr>
          <w:rFonts w:ascii="Arial" w:hAnsi="Arial" w:cs="Arial"/>
        </w:rPr>
        <w:t xml:space="preserve">sağlayamayan </w:t>
      </w:r>
      <w:r w:rsidR="00654378" w:rsidRPr="00886BDE">
        <w:rPr>
          <w:rFonts w:ascii="Arial" w:hAnsi="Arial" w:cs="Arial"/>
        </w:rPr>
        <w:t>ancak</w:t>
      </w:r>
      <w:r w:rsidR="0066263D" w:rsidRPr="00886BDE">
        <w:rPr>
          <w:rFonts w:ascii="Arial" w:hAnsi="Arial" w:cs="Arial"/>
        </w:rPr>
        <w:t xml:space="preserve"> kur boy</w:t>
      </w:r>
      <w:r w:rsidR="00B74CC3" w:rsidRPr="00886BDE">
        <w:rPr>
          <w:rFonts w:ascii="Arial" w:hAnsi="Arial" w:cs="Arial"/>
        </w:rPr>
        <w:t>unca 60</w:t>
      </w:r>
      <w:r w:rsidR="00654378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 xml:space="preserve">– 74 </w:t>
      </w:r>
      <w:r w:rsidR="00654378" w:rsidRPr="00886BDE">
        <w:rPr>
          <w:rFonts w:ascii="Arial" w:hAnsi="Arial" w:cs="Arial"/>
        </w:rPr>
        <w:t xml:space="preserve">arası </w:t>
      </w:r>
      <w:r w:rsidRPr="00886BDE">
        <w:rPr>
          <w:rFonts w:ascii="Arial" w:hAnsi="Arial" w:cs="Arial"/>
        </w:rPr>
        <w:t xml:space="preserve">puan </w:t>
      </w:r>
      <w:r w:rsidR="00654378" w:rsidRPr="00886BDE">
        <w:rPr>
          <w:rFonts w:ascii="Arial" w:hAnsi="Arial" w:cs="Arial"/>
        </w:rPr>
        <w:t>toplayan</w:t>
      </w:r>
      <w:r w:rsidR="00451A6A" w:rsidRPr="00886BDE">
        <w:rPr>
          <w:rFonts w:ascii="Arial" w:hAnsi="Arial" w:cs="Arial"/>
        </w:rPr>
        <w:t xml:space="preserve"> öğrenciler</w:t>
      </w:r>
      <w:r w:rsidRPr="00886BDE">
        <w:rPr>
          <w:rFonts w:ascii="Arial" w:hAnsi="Arial" w:cs="Arial"/>
        </w:rPr>
        <w:t xml:space="preserve"> EPE’ye girebilirler ve </w:t>
      </w:r>
      <w:r w:rsidR="00654378" w:rsidRPr="00886BDE">
        <w:rPr>
          <w:rFonts w:ascii="Arial" w:hAnsi="Arial" w:cs="Arial"/>
        </w:rPr>
        <w:t xml:space="preserve">EPE’den </w:t>
      </w:r>
      <w:r w:rsidRPr="00886BDE">
        <w:rPr>
          <w:rFonts w:ascii="Arial" w:hAnsi="Arial" w:cs="Arial"/>
        </w:rPr>
        <w:t>%</w:t>
      </w:r>
      <w:r w:rsidR="00D355C4" w:rsidRPr="00886BDE">
        <w:rPr>
          <w:rFonts w:ascii="Arial" w:hAnsi="Arial" w:cs="Arial"/>
        </w:rPr>
        <w:t>65 başarı sağlarlarsa fakültelerine geçerler.</w:t>
      </w:r>
      <w:r w:rsidR="001E291B" w:rsidRPr="00886BDE">
        <w:rPr>
          <w:rFonts w:ascii="Arial" w:hAnsi="Arial" w:cs="Arial"/>
        </w:rPr>
        <w:t xml:space="preserve"> </w:t>
      </w:r>
      <w:r w:rsidR="00654378" w:rsidRPr="00886BDE">
        <w:rPr>
          <w:rFonts w:ascii="Arial" w:hAnsi="Arial" w:cs="Arial"/>
        </w:rPr>
        <w:t>Ö</w:t>
      </w:r>
      <w:r w:rsidR="001E291B" w:rsidRPr="00886BDE">
        <w:rPr>
          <w:rFonts w:ascii="Arial" w:hAnsi="Arial" w:cs="Arial"/>
        </w:rPr>
        <w:t>ğrencile</w:t>
      </w:r>
      <w:r w:rsidRPr="00886BDE">
        <w:rPr>
          <w:rFonts w:ascii="Arial" w:hAnsi="Arial" w:cs="Arial"/>
        </w:rPr>
        <w:t>rin EPE’ye girebilmeleri için %</w:t>
      </w:r>
      <w:r w:rsidR="001E291B" w:rsidRPr="00886BDE">
        <w:rPr>
          <w:rFonts w:ascii="Arial" w:hAnsi="Arial" w:cs="Arial"/>
        </w:rPr>
        <w:t xml:space="preserve">85 devam </w:t>
      </w:r>
      <w:r w:rsidR="00654378" w:rsidRPr="00886BDE">
        <w:rPr>
          <w:rFonts w:ascii="Arial" w:hAnsi="Arial" w:cs="Arial"/>
        </w:rPr>
        <w:t>koşulunu</w:t>
      </w:r>
      <w:r w:rsidR="001E291B" w:rsidRPr="00886BDE">
        <w:rPr>
          <w:rFonts w:ascii="Arial" w:hAnsi="Arial" w:cs="Arial"/>
        </w:rPr>
        <w:t xml:space="preserve"> da sağlamaları gerekmektedir.</w:t>
      </w:r>
      <w:r w:rsidR="000153F5" w:rsidRPr="00886BDE">
        <w:rPr>
          <w:rFonts w:ascii="Arial" w:hAnsi="Arial" w:cs="Arial"/>
        </w:rPr>
        <w:t xml:space="preserve"> EPE’de % 65 başarıyı sağlayamayan öğrenciler Üst</w:t>
      </w:r>
      <w:r w:rsidR="0033387A" w:rsidRPr="00886BDE">
        <w:rPr>
          <w:rFonts w:ascii="Arial" w:hAnsi="Arial" w:cs="Arial"/>
        </w:rPr>
        <w:t xml:space="preserve"> kuru</w:t>
      </w:r>
      <w:r w:rsidR="000153F5" w:rsidRPr="00886BDE">
        <w:rPr>
          <w:rFonts w:ascii="Arial" w:hAnsi="Arial" w:cs="Arial"/>
        </w:rPr>
        <w:t xml:space="preserve"> tekrar ederler. </w:t>
      </w:r>
    </w:p>
    <w:p w:rsidR="005E51CE" w:rsidRPr="00886BDE" w:rsidRDefault="005843C0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%60</w:t>
      </w:r>
      <w:r w:rsidR="007F7F5A" w:rsidRPr="00886BDE">
        <w:rPr>
          <w:rFonts w:ascii="Arial" w:hAnsi="Arial" w:cs="Arial"/>
        </w:rPr>
        <w:t xml:space="preserve"> başarı puanının altında kalan veya %85 devam </w:t>
      </w:r>
      <w:r w:rsidR="00B0642A" w:rsidRPr="00886BDE">
        <w:rPr>
          <w:rFonts w:ascii="Arial" w:hAnsi="Arial" w:cs="Arial"/>
        </w:rPr>
        <w:t>koşulunu</w:t>
      </w:r>
      <w:r w:rsidR="007F7F5A" w:rsidRPr="00886BDE">
        <w:rPr>
          <w:rFonts w:ascii="Arial" w:hAnsi="Arial" w:cs="Arial"/>
        </w:rPr>
        <w:t xml:space="preserve"> sağlayamayan öğrenciler Üst Kuru tekrar ederler.</w:t>
      </w:r>
    </w:p>
    <w:p w:rsidR="00D355C4" w:rsidRPr="00886BDE" w:rsidRDefault="00D355C4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Öğrenciler asgari başarı ve devam koşullarını sağlamak kaydı ile en fazla iki yıl </w:t>
      </w:r>
      <w:r w:rsidR="00EA5D05" w:rsidRPr="00886BDE">
        <w:rPr>
          <w:rFonts w:ascii="Arial" w:hAnsi="Arial" w:cs="Arial"/>
        </w:rPr>
        <w:t>ELS</w:t>
      </w:r>
    </w:p>
    <w:p w:rsidR="005E51CE" w:rsidRPr="00886BDE" w:rsidRDefault="00CB3392" w:rsidP="00CB33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Programına</w:t>
      </w:r>
      <w:r w:rsidR="00D355C4" w:rsidRPr="00886BDE">
        <w:rPr>
          <w:rFonts w:ascii="Arial" w:hAnsi="Arial" w:cs="Arial"/>
        </w:rPr>
        <w:t xml:space="preserve"> devam edebilirler.</w:t>
      </w:r>
    </w:p>
    <w:p w:rsidR="005E51CE" w:rsidRPr="00886BDE" w:rsidRDefault="00D355C4" w:rsidP="00CB33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 xml:space="preserve">İki yılın sonunda başarısızlık durumunda </w:t>
      </w:r>
      <w:r w:rsidR="00D96451" w:rsidRPr="00886BDE">
        <w:rPr>
          <w:rFonts w:ascii="Arial" w:hAnsi="Arial" w:cs="Arial"/>
        </w:rPr>
        <w:t xml:space="preserve">olan </w:t>
      </w:r>
      <w:r w:rsidRPr="00886BDE">
        <w:rPr>
          <w:rFonts w:ascii="Arial" w:hAnsi="Arial" w:cs="Arial"/>
        </w:rPr>
        <w:t xml:space="preserve">öğrenciler </w:t>
      </w:r>
      <w:r w:rsidR="00EA5D05" w:rsidRPr="00886BDE">
        <w:rPr>
          <w:rFonts w:ascii="Arial" w:hAnsi="Arial" w:cs="Arial"/>
        </w:rPr>
        <w:t>ELS</w:t>
      </w:r>
      <w:r w:rsidRPr="00886BDE">
        <w:rPr>
          <w:rFonts w:ascii="Arial" w:hAnsi="Arial" w:cs="Arial"/>
        </w:rPr>
        <w:t xml:space="preserve"> programına devam haklarını</w:t>
      </w:r>
      <w:r w:rsidR="0066263D" w:rsidRPr="00886BDE">
        <w:rPr>
          <w:rFonts w:ascii="Arial" w:hAnsi="Arial" w:cs="Arial"/>
        </w:rPr>
        <w:t xml:space="preserve"> </w:t>
      </w:r>
      <w:r w:rsidRPr="00886BDE">
        <w:rPr>
          <w:rFonts w:ascii="Arial" w:hAnsi="Arial" w:cs="Arial"/>
        </w:rPr>
        <w:t xml:space="preserve">kaybederler </w:t>
      </w:r>
      <w:r w:rsidR="00D96451" w:rsidRPr="00886BDE">
        <w:rPr>
          <w:rFonts w:ascii="Arial" w:hAnsi="Arial" w:cs="Arial"/>
        </w:rPr>
        <w:t>ve ilişikleri kesilir.</w:t>
      </w:r>
      <w:r w:rsidR="005E51CE" w:rsidRPr="00886BDE">
        <w:rPr>
          <w:rFonts w:ascii="Arial" w:hAnsi="Arial" w:cs="Arial"/>
        </w:rPr>
        <w:t xml:space="preserve"> </w:t>
      </w:r>
    </w:p>
    <w:p w:rsidR="00D355C4" w:rsidRPr="00CB3392" w:rsidRDefault="007F7F5A" w:rsidP="00A17E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3392">
        <w:rPr>
          <w:rFonts w:ascii="Arial" w:hAnsi="Arial" w:cs="Arial"/>
        </w:rPr>
        <w:t>İngilizce Dil Okulu’na %</w:t>
      </w:r>
      <w:r w:rsidR="00D355C4" w:rsidRPr="00CB3392">
        <w:rPr>
          <w:rFonts w:ascii="Arial" w:hAnsi="Arial" w:cs="Arial"/>
        </w:rPr>
        <w:t>85 devam zorunludur. Bunun dışındaki mazeretler ancak sağlık</w:t>
      </w:r>
      <w:r w:rsidR="00CB3392">
        <w:rPr>
          <w:rFonts w:ascii="Arial" w:hAnsi="Arial" w:cs="Arial"/>
        </w:rPr>
        <w:t xml:space="preserve"> </w:t>
      </w:r>
      <w:r w:rsidRPr="00CB3392">
        <w:rPr>
          <w:rFonts w:ascii="Arial" w:hAnsi="Arial" w:cs="Arial"/>
        </w:rPr>
        <w:t>raporu olduğu takdirde ve %</w:t>
      </w:r>
      <w:r w:rsidR="00D355C4" w:rsidRPr="00CB3392">
        <w:rPr>
          <w:rFonts w:ascii="Arial" w:hAnsi="Arial" w:cs="Arial"/>
        </w:rPr>
        <w:t>5’i geçmemek kaydıyla kab</w:t>
      </w:r>
      <w:r w:rsidR="0066263D" w:rsidRPr="00CB3392">
        <w:rPr>
          <w:rFonts w:ascii="Arial" w:hAnsi="Arial" w:cs="Arial"/>
        </w:rPr>
        <w:t xml:space="preserve">ul edilir. Münferit vakalar </w:t>
      </w:r>
      <w:r w:rsidR="00EA5D05" w:rsidRPr="00CB3392">
        <w:rPr>
          <w:rFonts w:ascii="Arial" w:hAnsi="Arial" w:cs="Arial"/>
        </w:rPr>
        <w:t>ELS</w:t>
      </w:r>
      <w:r w:rsidR="0066263D" w:rsidRPr="00CB3392">
        <w:rPr>
          <w:rFonts w:ascii="Arial" w:hAnsi="Arial" w:cs="Arial"/>
        </w:rPr>
        <w:t xml:space="preserve"> </w:t>
      </w:r>
      <w:r w:rsidR="00D355C4" w:rsidRPr="00CB3392">
        <w:rPr>
          <w:rFonts w:ascii="Arial" w:hAnsi="Arial" w:cs="Arial"/>
        </w:rPr>
        <w:t>Yürütme Kurulu’nda ele al</w:t>
      </w:r>
      <w:r w:rsidR="0066263D" w:rsidRPr="00CB3392">
        <w:rPr>
          <w:rFonts w:ascii="Arial" w:hAnsi="Arial" w:cs="Arial"/>
        </w:rPr>
        <w:t xml:space="preserve">ınır ve orada karara bağlanır. </w:t>
      </w:r>
    </w:p>
    <w:p w:rsidR="005E51CE" w:rsidRPr="00886BDE" w:rsidRDefault="005E51CE" w:rsidP="00662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55C4" w:rsidRPr="00886BDE" w:rsidRDefault="00D355C4" w:rsidP="005E5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İzinli Sayılma</w:t>
      </w:r>
    </w:p>
    <w:p w:rsidR="005E51CE" w:rsidRPr="00886BDE" w:rsidRDefault="005E51CE" w:rsidP="005E5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4D3527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>Madde 14</w:t>
      </w:r>
      <w:r w:rsidR="009A5449" w:rsidRPr="00886BDE">
        <w:rPr>
          <w:rFonts w:ascii="Arial" w:hAnsi="Arial" w:cs="Arial"/>
          <w:b/>
          <w:bCs/>
        </w:rPr>
        <w:t xml:space="preserve">- </w:t>
      </w:r>
      <w:r w:rsidR="00A57744" w:rsidRPr="00886BDE">
        <w:rPr>
          <w:rFonts w:ascii="Arial" w:hAnsi="Arial" w:cs="Arial"/>
        </w:rPr>
        <w:t>B</w:t>
      </w:r>
      <w:r w:rsidR="00D355C4" w:rsidRPr="00886BDE">
        <w:rPr>
          <w:rFonts w:ascii="Arial" w:hAnsi="Arial" w:cs="Arial"/>
        </w:rPr>
        <w:t>ir akademik y</w:t>
      </w:r>
      <w:r w:rsidR="006568F5" w:rsidRPr="00886BDE">
        <w:rPr>
          <w:rFonts w:ascii="Arial" w:hAnsi="Arial" w:cs="Arial"/>
        </w:rPr>
        <w:t xml:space="preserve">ıl için izin </w:t>
      </w:r>
      <w:r w:rsidR="00A57744" w:rsidRPr="00886BDE">
        <w:rPr>
          <w:rFonts w:ascii="Arial" w:hAnsi="Arial" w:cs="Arial"/>
        </w:rPr>
        <w:t>alan öğrenciler geri döndüklerinde</w:t>
      </w:r>
      <w:r w:rsidR="00D355C4" w:rsidRPr="00886BDE">
        <w:rPr>
          <w:rFonts w:ascii="Arial" w:hAnsi="Arial" w:cs="Arial"/>
        </w:rPr>
        <w:t xml:space="preserve"> tekrar EPL’ye girer</w:t>
      </w:r>
      <w:r w:rsidR="00A57744" w:rsidRPr="00886BDE">
        <w:rPr>
          <w:rFonts w:ascii="Arial" w:hAnsi="Arial" w:cs="Arial"/>
        </w:rPr>
        <w:t>ler</w:t>
      </w:r>
      <w:r w:rsidR="00D355C4" w:rsidRPr="00886BDE">
        <w:rPr>
          <w:rFonts w:ascii="Arial" w:hAnsi="Arial" w:cs="Arial"/>
        </w:rPr>
        <w:t>.</w:t>
      </w:r>
    </w:p>
    <w:p w:rsidR="005E51CE" w:rsidRPr="00886BDE" w:rsidRDefault="005E51CE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55C4" w:rsidRPr="00886BDE" w:rsidRDefault="004D3527" w:rsidP="00CB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>Madde 15</w:t>
      </w:r>
      <w:r w:rsidR="009A5449" w:rsidRPr="00886BDE">
        <w:rPr>
          <w:rFonts w:ascii="Arial" w:hAnsi="Arial" w:cs="Arial"/>
          <w:b/>
          <w:bCs/>
        </w:rPr>
        <w:t xml:space="preserve">- </w:t>
      </w:r>
      <w:r w:rsidR="00D355C4" w:rsidRPr="00886BDE">
        <w:rPr>
          <w:rFonts w:ascii="Arial" w:hAnsi="Arial" w:cs="Arial"/>
        </w:rPr>
        <w:t xml:space="preserve">Ek kontenjanla gelen öğrenciler </w:t>
      </w:r>
      <w:r w:rsidR="00EA5D05" w:rsidRPr="00886BDE">
        <w:rPr>
          <w:rFonts w:ascii="Arial" w:hAnsi="Arial" w:cs="Arial"/>
        </w:rPr>
        <w:t>ELS</w:t>
      </w:r>
      <w:r w:rsidR="00433EB2" w:rsidRPr="00886BDE">
        <w:rPr>
          <w:rFonts w:ascii="Arial" w:hAnsi="Arial" w:cs="Arial"/>
        </w:rPr>
        <w:t xml:space="preserve"> tarafından </w:t>
      </w:r>
      <w:r w:rsidR="00D355C4" w:rsidRPr="00886BDE">
        <w:rPr>
          <w:rFonts w:ascii="Arial" w:hAnsi="Arial" w:cs="Arial"/>
        </w:rPr>
        <w:t>belirtilen tar</w:t>
      </w:r>
      <w:r w:rsidR="00490546" w:rsidRPr="00886BDE">
        <w:rPr>
          <w:rFonts w:ascii="Arial" w:hAnsi="Arial" w:cs="Arial"/>
        </w:rPr>
        <w:t>ihlerde</w:t>
      </w:r>
      <w:r w:rsidR="006568F5" w:rsidRPr="00886BDE">
        <w:rPr>
          <w:rFonts w:ascii="Arial" w:hAnsi="Arial" w:cs="Arial"/>
        </w:rPr>
        <w:t xml:space="preserve"> EPL’ye </w:t>
      </w:r>
      <w:r w:rsidR="00A833C5" w:rsidRPr="00886BDE">
        <w:rPr>
          <w:rFonts w:ascii="Arial" w:hAnsi="Arial" w:cs="Arial"/>
        </w:rPr>
        <w:t xml:space="preserve">ve EPE’ye </w:t>
      </w:r>
      <w:r w:rsidR="006568F5" w:rsidRPr="00886BDE">
        <w:rPr>
          <w:rFonts w:ascii="Arial" w:hAnsi="Arial" w:cs="Arial"/>
        </w:rPr>
        <w:t xml:space="preserve">girerler. Aldıkları </w:t>
      </w:r>
      <w:r w:rsidR="00D355C4" w:rsidRPr="00886BDE">
        <w:rPr>
          <w:rFonts w:ascii="Arial" w:hAnsi="Arial" w:cs="Arial"/>
        </w:rPr>
        <w:t>pu</w:t>
      </w:r>
      <w:r w:rsidR="005E51CE" w:rsidRPr="00886BDE">
        <w:rPr>
          <w:rFonts w:ascii="Arial" w:hAnsi="Arial" w:cs="Arial"/>
        </w:rPr>
        <w:t xml:space="preserve">anlara </w:t>
      </w:r>
      <w:r w:rsidR="00D355C4" w:rsidRPr="00886BDE">
        <w:rPr>
          <w:rFonts w:ascii="Arial" w:hAnsi="Arial" w:cs="Arial"/>
        </w:rPr>
        <w:t xml:space="preserve">göre </w:t>
      </w:r>
      <w:r w:rsidR="00EA5D05"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 tarafından belirlenen kurlara devam ederler</w:t>
      </w:r>
      <w:r w:rsidR="00A833C5" w:rsidRPr="00886BDE">
        <w:rPr>
          <w:rFonts w:ascii="Arial" w:hAnsi="Arial" w:cs="Arial"/>
        </w:rPr>
        <w:t xml:space="preserve"> veya ELS’deki programdan muaf tutulurlar</w:t>
      </w:r>
      <w:r w:rsidR="00D355C4" w:rsidRPr="00886BDE">
        <w:rPr>
          <w:rFonts w:ascii="Arial" w:hAnsi="Arial" w:cs="Arial"/>
        </w:rPr>
        <w:t xml:space="preserve">. </w:t>
      </w:r>
      <w:r w:rsidR="00A833C5" w:rsidRPr="00886BDE">
        <w:rPr>
          <w:rFonts w:ascii="Arial" w:hAnsi="Arial" w:cs="Arial"/>
        </w:rPr>
        <w:t>Ayrıca</w:t>
      </w:r>
      <w:r w:rsidR="005E51CE" w:rsidRPr="00886BDE">
        <w:rPr>
          <w:rFonts w:ascii="Arial" w:hAnsi="Arial" w:cs="Arial"/>
        </w:rPr>
        <w:t xml:space="preserve"> </w:t>
      </w:r>
      <w:r w:rsidR="006A35D8" w:rsidRPr="00886BDE">
        <w:rPr>
          <w:rFonts w:ascii="Arial" w:hAnsi="Arial" w:cs="Arial"/>
        </w:rPr>
        <w:t>Üniversite</w:t>
      </w:r>
      <w:r w:rsidR="008F6DD9" w:rsidRPr="00886BDE">
        <w:rPr>
          <w:rFonts w:ascii="Arial" w:hAnsi="Arial" w:cs="Arial"/>
        </w:rPr>
        <w:t xml:space="preserve"> Senat</w:t>
      </w:r>
      <w:r w:rsidR="006D6016" w:rsidRPr="00886BDE">
        <w:rPr>
          <w:rFonts w:ascii="Arial" w:hAnsi="Arial" w:cs="Arial"/>
        </w:rPr>
        <w:t>o</w:t>
      </w:r>
      <w:r w:rsidR="008F6DD9" w:rsidRPr="00886BDE">
        <w:rPr>
          <w:rFonts w:ascii="Arial" w:hAnsi="Arial" w:cs="Arial"/>
        </w:rPr>
        <w:t>su</w:t>
      </w:r>
      <w:r w:rsidR="006D6016" w:rsidRPr="00886BDE">
        <w:rPr>
          <w:rFonts w:ascii="Arial" w:hAnsi="Arial" w:cs="Arial"/>
        </w:rPr>
        <w:t xml:space="preserve"> tarafından onaylanan ve madde 10’da belirtilen </w:t>
      </w:r>
      <w:r w:rsidR="005E51CE" w:rsidRPr="00886BDE">
        <w:rPr>
          <w:rFonts w:ascii="Arial" w:hAnsi="Arial" w:cs="Arial"/>
        </w:rPr>
        <w:t xml:space="preserve">uluslararası veya ulusal </w:t>
      </w:r>
      <w:r w:rsidR="006D6016" w:rsidRPr="00886BDE">
        <w:rPr>
          <w:rFonts w:ascii="Arial" w:hAnsi="Arial" w:cs="Arial"/>
        </w:rPr>
        <w:t>İngilizce sınavları</w:t>
      </w:r>
      <w:r w:rsidR="006A35D8" w:rsidRPr="00886BDE">
        <w:rPr>
          <w:rFonts w:ascii="Arial" w:hAnsi="Arial" w:cs="Arial"/>
        </w:rPr>
        <w:t xml:space="preserve">ndan </w:t>
      </w:r>
      <w:r w:rsidR="00D355C4" w:rsidRPr="00886BDE">
        <w:rPr>
          <w:rFonts w:ascii="Arial" w:hAnsi="Arial" w:cs="Arial"/>
        </w:rPr>
        <w:t xml:space="preserve">belirlenen en </w:t>
      </w:r>
      <w:r w:rsidR="005E51CE" w:rsidRPr="00886BDE">
        <w:rPr>
          <w:rFonts w:ascii="Arial" w:hAnsi="Arial" w:cs="Arial"/>
        </w:rPr>
        <w:t xml:space="preserve">az puanları sağlayarak </w:t>
      </w:r>
      <w:r w:rsidR="00A833C5" w:rsidRPr="00886BDE">
        <w:rPr>
          <w:rFonts w:ascii="Arial" w:hAnsi="Arial" w:cs="Arial"/>
        </w:rPr>
        <w:t xml:space="preserve">da </w:t>
      </w:r>
      <w:r w:rsidR="00EA5D05" w:rsidRPr="00886BDE">
        <w:rPr>
          <w:rFonts w:ascii="Arial" w:hAnsi="Arial" w:cs="Arial"/>
        </w:rPr>
        <w:t>ELS</w:t>
      </w:r>
      <w:r w:rsidR="00D355C4" w:rsidRPr="00886BDE">
        <w:rPr>
          <w:rFonts w:ascii="Arial" w:hAnsi="Arial" w:cs="Arial"/>
        </w:rPr>
        <w:t xml:space="preserve">’den muaf olabilirler. </w:t>
      </w:r>
    </w:p>
    <w:p w:rsidR="00AE76BF" w:rsidRPr="00886BDE" w:rsidRDefault="00AE76BF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3B61" w:rsidRPr="00886BDE" w:rsidRDefault="00683B61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D355C4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ÜÇÜNCÜ BÖLÜM</w:t>
      </w:r>
    </w:p>
    <w:p w:rsidR="00D355C4" w:rsidRPr="00886BDE" w:rsidRDefault="00D355C4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6BDE">
        <w:rPr>
          <w:rFonts w:ascii="Arial" w:hAnsi="Arial" w:cs="Arial"/>
          <w:b/>
          <w:bCs/>
        </w:rPr>
        <w:t>Çeşitli ve Son Hükümler</w:t>
      </w:r>
    </w:p>
    <w:p w:rsidR="00AE76BF" w:rsidRPr="00886BDE" w:rsidRDefault="00AE76BF" w:rsidP="00AE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55C4" w:rsidRPr="00886BDE" w:rsidRDefault="004D3527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>Madde 16</w:t>
      </w:r>
      <w:r w:rsidR="00D355C4" w:rsidRPr="00886BDE">
        <w:rPr>
          <w:rFonts w:ascii="Arial" w:hAnsi="Arial" w:cs="Arial"/>
          <w:b/>
          <w:bCs/>
        </w:rPr>
        <w:t xml:space="preserve">- </w:t>
      </w:r>
      <w:r w:rsidR="00D355C4" w:rsidRPr="00886BDE">
        <w:rPr>
          <w:rFonts w:ascii="Arial" w:hAnsi="Arial" w:cs="Arial"/>
        </w:rPr>
        <w:t xml:space="preserve">Bu yönerge Üniversite Senatosu tarafından onaylandığı </w:t>
      </w:r>
      <w:r w:rsidR="0084089D" w:rsidRPr="00886BDE">
        <w:rPr>
          <w:rFonts w:ascii="Arial" w:hAnsi="Arial" w:cs="Arial"/>
        </w:rPr>
        <w:t>1</w:t>
      </w:r>
      <w:r w:rsidR="005E5CD8">
        <w:rPr>
          <w:rFonts w:ascii="Arial" w:hAnsi="Arial" w:cs="Arial"/>
        </w:rPr>
        <w:t>4</w:t>
      </w:r>
      <w:r w:rsidR="0084089D" w:rsidRPr="00886BDE">
        <w:rPr>
          <w:rFonts w:ascii="Arial" w:hAnsi="Arial" w:cs="Arial"/>
        </w:rPr>
        <w:t>.</w:t>
      </w:r>
      <w:r w:rsidR="005E5CD8">
        <w:rPr>
          <w:rFonts w:ascii="Arial" w:hAnsi="Arial" w:cs="Arial"/>
        </w:rPr>
        <w:t>0</w:t>
      </w:r>
      <w:r w:rsidR="0084089D" w:rsidRPr="00886BDE">
        <w:rPr>
          <w:rFonts w:ascii="Arial" w:hAnsi="Arial" w:cs="Arial"/>
        </w:rPr>
        <w:t>7.2016</w:t>
      </w:r>
      <w:r w:rsidR="00D355C4" w:rsidRPr="00886BDE">
        <w:rPr>
          <w:rFonts w:ascii="Arial" w:hAnsi="Arial" w:cs="Arial"/>
        </w:rPr>
        <w:t xml:space="preserve"> tarihinden</w:t>
      </w:r>
    </w:p>
    <w:p w:rsidR="00D355C4" w:rsidRPr="00886BDE" w:rsidRDefault="00D355C4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BDE">
        <w:rPr>
          <w:rFonts w:ascii="Arial" w:hAnsi="Arial" w:cs="Arial"/>
        </w:rPr>
        <w:t>itibaren yürürlüğe girer.</w:t>
      </w:r>
    </w:p>
    <w:p w:rsidR="006568F5" w:rsidRPr="00886BDE" w:rsidRDefault="006568F5" w:rsidP="00D3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DBE" w:rsidRPr="00E50E97" w:rsidRDefault="004D3527" w:rsidP="00D355C4">
      <w:pPr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>Madde 17</w:t>
      </w:r>
      <w:r w:rsidR="00D355C4" w:rsidRPr="00886BDE">
        <w:rPr>
          <w:rFonts w:ascii="Arial" w:hAnsi="Arial" w:cs="Arial"/>
          <w:b/>
          <w:bCs/>
        </w:rPr>
        <w:t xml:space="preserve">- </w:t>
      </w:r>
      <w:r w:rsidR="00D355C4" w:rsidRPr="00886BDE">
        <w:rPr>
          <w:rFonts w:ascii="Arial" w:hAnsi="Arial" w:cs="Arial"/>
        </w:rPr>
        <w:t>Bu yönergeyi TED Üniversitesi Rektörü yürütür.</w:t>
      </w:r>
    </w:p>
    <w:sectPr w:rsidR="006E0DBE" w:rsidRPr="00E5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CE5"/>
    <w:multiLevelType w:val="hybridMultilevel"/>
    <w:tmpl w:val="F4841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33"/>
    <w:multiLevelType w:val="hybridMultilevel"/>
    <w:tmpl w:val="576E7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BB0"/>
    <w:multiLevelType w:val="hybridMultilevel"/>
    <w:tmpl w:val="FCEA2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46D5"/>
    <w:multiLevelType w:val="hybridMultilevel"/>
    <w:tmpl w:val="CC428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E57"/>
    <w:multiLevelType w:val="hybridMultilevel"/>
    <w:tmpl w:val="1AA0B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C3950"/>
    <w:multiLevelType w:val="hybridMultilevel"/>
    <w:tmpl w:val="C4688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56EC6"/>
    <w:multiLevelType w:val="hybridMultilevel"/>
    <w:tmpl w:val="93F6C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2970"/>
    <w:multiLevelType w:val="hybridMultilevel"/>
    <w:tmpl w:val="93F6C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F78E8"/>
    <w:multiLevelType w:val="hybridMultilevel"/>
    <w:tmpl w:val="61B6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6B95"/>
    <w:multiLevelType w:val="hybridMultilevel"/>
    <w:tmpl w:val="E44CE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345EA"/>
    <w:multiLevelType w:val="hybridMultilevel"/>
    <w:tmpl w:val="C6F41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4"/>
    <w:rsid w:val="000153F5"/>
    <w:rsid w:val="0006126C"/>
    <w:rsid w:val="001277BC"/>
    <w:rsid w:val="00144F3C"/>
    <w:rsid w:val="001557FA"/>
    <w:rsid w:val="0019080F"/>
    <w:rsid w:val="001E291B"/>
    <w:rsid w:val="0025048F"/>
    <w:rsid w:val="0028628F"/>
    <w:rsid w:val="002B7C4D"/>
    <w:rsid w:val="002B7CC0"/>
    <w:rsid w:val="0033387A"/>
    <w:rsid w:val="00344E7E"/>
    <w:rsid w:val="003B2810"/>
    <w:rsid w:val="003C3BEA"/>
    <w:rsid w:val="003D4CCE"/>
    <w:rsid w:val="0042001B"/>
    <w:rsid w:val="00433EB2"/>
    <w:rsid w:val="00451A6A"/>
    <w:rsid w:val="00490546"/>
    <w:rsid w:val="004D3527"/>
    <w:rsid w:val="00546ADA"/>
    <w:rsid w:val="0056065F"/>
    <w:rsid w:val="005843C0"/>
    <w:rsid w:val="005A0364"/>
    <w:rsid w:val="005A6D3C"/>
    <w:rsid w:val="005E51CE"/>
    <w:rsid w:val="005E5CD8"/>
    <w:rsid w:val="006241EB"/>
    <w:rsid w:val="00654378"/>
    <w:rsid w:val="006568F5"/>
    <w:rsid w:val="0066125D"/>
    <w:rsid w:val="0066263D"/>
    <w:rsid w:val="00683B61"/>
    <w:rsid w:val="006A240F"/>
    <w:rsid w:val="006A258A"/>
    <w:rsid w:val="006A35D8"/>
    <w:rsid w:val="006D57FB"/>
    <w:rsid w:val="006D6016"/>
    <w:rsid w:val="006E0DBE"/>
    <w:rsid w:val="007309F2"/>
    <w:rsid w:val="007433C8"/>
    <w:rsid w:val="00774397"/>
    <w:rsid w:val="007F7F5A"/>
    <w:rsid w:val="008200E9"/>
    <w:rsid w:val="0084089D"/>
    <w:rsid w:val="008662D6"/>
    <w:rsid w:val="00886BDE"/>
    <w:rsid w:val="00895A90"/>
    <w:rsid w:val="008A3D4C"/>
    <w:rsid w:val="008C68E4"/>
    <w:rsid w:val="008F6DD9"/>
    <w:rsid w:val="00952C91"/>
    <w:rsid w:val="009A5449"/>
    <w:rsid w:val="009B2297"/>
    <w:rsid w:val="00A4573C"/>
    <w:rsid w:val="00A57744"/>
    <w:rsid w:val="00A66D60"/>
    <w:rsid w:val="00A72E86"/>
    <w:rsid w:val="00A833C5"/>
    <w:rsid w:val="00A87721"/>
    <w:rsid w:val="00AA0EF5"/>
    <w:rsid w:val="00AA34E0"/>
    <w:rsid w:val="00AC09C3"/>
    <w:rsid w:val="00AE2D13"/>
    <w:rsid w:val="00AE76BF"/>
    <w:rsid w:val="00B0642A"/>
    <w:rsid w:val="00B25CF4"/>
    <w:rsid w:val="00B43FA9"/>
    <w:rsid w:val="00B74CC3"/>
    <w:rsid w:val="00B82DE9"/>
    <w:rsid w:val="00B90B6F"/>
    <w:rsid w:val="00BB0F0C"/>
    <w:rsid w:val="00BD6E18"/>
    <w:rsid w:val="00C83C0F"/>
    <w:rsid w:val="00CB3392"/>
    <w:rsid w:val="00CD6625"/>
    <w:rsid w:val="00CE2CEF"/>
    <w:rsid w:val="00D355C4"/>
    <w:rsid w:val="00D47D77"/>
    <w:rsid w:val="00D96451"/>
    <w:rsid w:val="00E50E97"/>
    <w:rsid w:val="00E66251"/>
    <w:rsid w:val="00E92BCE"/>
    <w:rsid w:val="00EA5D05"/>
    <w:rsid w:val="00EB10C0"/>
    <w:rsid w:val="00F47C8C"/>
    <w:rsid w:val="00F67B95"/>
    <w:rsid w:val="00F736F8"/>
    <w:rsid w:val="00FC1003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B10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B10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CDD6-5A02-4A48-92B2-4E4B206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Eraslan</dc:creator>
  <cp:lastModifiedBy>Windows User</cp:lastModifiedBy>
  <cp:revision>4</cp:revision>
  <cp:lastPrinted>2016-07-19T07:53:00Z</cp:lastPrinted>
  <dcterms:created xsi:type="dcterms:W3CDTF">2016-07-19T09:27:00Z</dcterms:created>
  <dcterms:modified xsi:type="dcterms:W3CDTF">2016-09-16T10:16:00Z</dcterms:modified>
</cp:coreProperties>
</file>